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949"/>
        <w:gridCol w:w="577"/>
        <w:gridCol w:w="1869"/>
        <w:gridCol w:w="886"/>
        <w:gridCol w:w="4075"/>
      </w:tblGrid>
      <w:tr w:rsidR="00EB7FA4" w:rsidRPr="00EB7FA4" w:rsidTr="00CD4EFD">
        <w:trPr>
          <w:gridBefore w:val="1"/>
          <w:gridAfter w:val="2"/>
          <w:wBefore w:w="214" w:type="dxa"/>
          <w:wAfter w:w="4961" w:type="dxa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ТРУДОВОЙ СЕЛЬСОВЕТ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 xml:space="preserve">ТАШЛИНСКОГО РАЙОНА 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7FA4">
              <w:rPr>
                <w:rFonts w:ascii="Times New Roman" w:hAnsi="Times New Roman" w:cs="Times New Roman"/>
                <w:b/>
              </w:rPr>
              <w:t>ОРЕНБУРГСКОЙ ОБЛАСТИ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FA4">
              <w:rPr>
                <w:rFonts w:ascii="Times New Roman" w:hAnsi="Times New Roman" w:cs="Times New Roman"/>
                <w:b/>
                <w:sz w:val="28"/>
              </w:rPr>
              <w:t>П О С Т А Н О В Л Е Н И Е</w:t>
            </w:r>
          </w:p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B7FA4" w:rsidRPr="00EB7FA4" w:rsidTr="00F45DF9">
        <w:trPr>
          <w:gridBefore w:val="1"/>
          <w:gridAfter w:val="2"/>
          <w:wBefore w:w="214" w:type="dxa"/>
          <w:wAfter w:w="4961" w:type="dxa"/>
          <w:trHeight w:val="352"/>
        </w:trPr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EB7FA4" w:rsidRPr="00F45DF9" w:rsidRDefault="00AC751B" w:rsidP="00F45D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11.11.2022</w:t>
            </w:r>
          </w:p>
        </w:tc>
        <w:tc>
          <w:tcPr>
            <w:tcW w:w="577" w:type="dxa"/>
            <w:shd w:val="clear" w:color="auto" w:fill="FFFFFF" w:themeFill="background1"/>
          </w:tcPr>
          <w:p w:rsidR="00EB7FA4" w:rsidRPr="00F45DF9" w:rsidRDefault="00EB7FA4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DF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EB7FA4" w:rsidRPr="00F45DF9" w:rsidRDefault="00AC751B" w:rsidP="00EB7F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  <w:r w:rsidR="00A24EF7" w:rsidRPr="00F45DF9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EB7FA4" w:rsidRPr="00EB7FA4" w:rsidTr="00F45DF9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  <w:shd w:val="clear" w:color="auto" w:fill="FFFFFF" w:themeFill="background1"/>
          </w:tcPr>
          <w:p w:rsidR="00EB7FA4" w:rsidRPr="00F45DF9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5DF9">
              <w:rPr>
                <w:rFonts w:ascii="Times New Roman" w:hAnsi="Times New Roman" w:cs="Times New Roman"/>
                <w:b/>
              </w:rPr>
              <w:t xml:space="preserve">                            с. Трудовое</w:t>
            </w:r>
          </w:p>
        </w:tc>
      </w:tr>
      <w:tr w:rsidR="00EB7FA4" w:rsidRPr="00EB7FA4" w:rsidTr="00CD4EFD">
        <w:trPr>
          <w:gridBefore w:val="1"/>
          <w:gridAfter w:val="2"/>
          <w:wBefore w:w="214" w:type="dxa"/>
          <w:wAfter w:w="4961" w:type="dxa"/>
          <w:trHeight w:val="232"/>
        </w:trPr>
        <w:tc>
          <w:tcPr>
            <w:tcW w:w="4395" w:type="dxa"/>
            <w:gridSpan w:val="3"/>
          </w:tcPr>
          <w:p w:rsidR="00EB7FA4" w:rsidRPr="00EB7FA4" w:rsidRDefault="00EB7FA4" w:rsidP="00EB7F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B7FA4" w:rsidRPr="00EB7FA4" w:rsidTr="00CD4E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D1617C" w:rsidP="00EB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30480</wp:posOffset>
                      </wp:positionV>
                      <wp:extent cx="271145" cy="635"/>
                      <wp:effectExtent l="8255" t="8255" r="6350" b="1016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01F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PrKA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31115</wp:posOffset>
                      </wp:positionV>
                      <wp:extent cx="0" cy="137160"/>
                      <wp:effectExtent l="12700" t="8890" r="6350" b="63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3791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31115</wp:posOffset>
                      </wp:positionV>
                      <wp:extent cx="0" cy="132080"/>
                      <wp:effectExtent l="5080" t="8890" r="13970" b="1143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8F81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5080" t="13335" r="9525" b="508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A802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EKsu1YrAgAAYQQAAA4AAAAAAAAAAAAAAAAALgIAAGRycy9l&#10;Mm9Eb2MueG1sUEsBAi0AFAAGAAgAAAAhAHkO2crdAAAABgEAAA8AAAAAAAAAAAAAAAAAhQQAAGRy&#10;cy9kb3ducmV2LnhtbFBLBQYAAAAABAAEAPMAAACP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B7FA4" w:rsidRPr="00EB7F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7FA4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предварительных итогах социально-экономического развития муниципального образования Трудовой сельсовет за 9 месяцев </w:t>
            </w:r>
            <w:r w:rsidR="00AC751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B7FA4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124EB4">
              <w:rPr>
                <w:rFonts w:ascii="Times New Roman" w:hAnsi="Times New Roman" w:cs="Times New Roman"/>
                <w:sz w:val="28"/>
                <w:szCs w:val="28"/>
              </w:rPr>
              <w:t>да и ожидаемые итоги социально</w:t>
            </w:r>
            <w:r w:rsidR="00EB7FA4">
              <w:rPr>
                <w:rFonts w:ascii="Times New Roman" w:hAnsi="Times New Roman" w:cs="Times New Roman"/>
                <w:sz w:val="28"/>
                <w:szCs w:val="28"/>
              </w:rPr>
              <w:t>-экономического развития муниципального образования Трудовой сельсовет  за 20</w:t>
            </w:r>
            <w:r w:rsidR="00AC75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B7F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EB7FA4" w:rsidRPr="00EB7FA4" w:rsidRDefault="00EB7FA4" w:rsidP="00EB7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FA4" w:rsidRPr="00EB7FA4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F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7FA4" w:rsidRPr="00526930" w:rsidRDefault="00EB7FA4" w:rsidP="00EB7F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930">
        <w:rPr>
          <w:rFonts w:ascii="Times New Roman" w:hAnsi="Times New Roman" w:cs="Times New Roman"/>
          <w:color w:val="000000"/>
          <w:sz w:val="28"/>
          <w:szCs w:val="28"/>
        </w:rPr>
        <w:t>В целях разработки проекта бюджета муниципального образования Трудовой сельсовет на 20</w:t>
      </w:r>
      <w:r w:rsidR="00074A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75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2693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0A74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693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Бюджетного Кодекса Российской Федерации:</w:t>
      </w:r>
    </w:p>
    <w:p w:rsidR="00EB7FA4" w:rsidRPr="00526930" w:rsidRDefault="00EB7FA4" w:rsidP="00EB7F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9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B7FA4" w:rsidRPr="00526930" w:rsidRDefault="00EB7FA4" w:rsidP="00EB7F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предварительные итоги социально -   экономического     развития </w:t>
      </w:r>
      <w:r w:rsidRPr="00526930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F45DF9">
        <w:rPr>
          <w:rFonts w:ascii="Times New Roman" w:hAnsi="Times New Roman" w:cs="Times New Roman"/>
          <w:sz w:val="28"/>
          <w:szCs w:val="28"/>
        </w:rPr>
        <w:t xml:space="preserve">ования Трудовой сельсовет за 9 месяцев </w:t>
      </w:r>
      <w:r w:rsidRPr="00526930">
        <w:rPr>
          <w:rFonts w:ascii="Times New Roman" w:hAnsi="Times New Roman" w:cs="Times New Roman"/>
          <w:sz w:val="28"/>
          <w:szCs w:val="28"/>
        </w:rPr>
        <w:t>20</w:t>
      </w:r>
      <w:r w:rsidR="00AC751B">
        <w:rPr>
          <w:rFonts w:ascii="Times New Roman" w:hAnsi="Times New Roman" w:cs="Times New Roman"/>
          <w:sz w:val="28"/>
          <w:szCs w:val="28"/>
        </w:rPr>
        <w:t>22</w:t>
      </w:r>
      <w:r w:rsidR="00F45DF9">
        <w:rPr>
          <w:rFonts w:ascii="Times New Roman" w:hAnsi="Times New Roman" w:cs="Times New Roman"/>
          <w:sz w:val="28"/>
          <w:szCs w:val="28"/>
        </w:rPr>
        <w:t xml:space="preserve"> </w:t>
      </w:r>
      <w:r w:rsidRPr="00526930">
        <w:rPr>
          <w:rFonts w:ascii="Times New Roman" w:hAnsi="Times New Roman" w:cs="Times New Roman"/>
          <w:sz w:val="28"/>
          <w:szCs w:val="28"/>
        </w:rPr>
        <w:t>года и ожидаемые итоги социально - экономического развития муниципального образования Трудовой сельсовет за 20</w:t>
      </w:r>
      <w:r w:rsidR="00AC751B">
        <w:rPr>
          <w:rFonts w:ascii="Times New Roman" w:hAnsi="Times New Roman" w:cs="Times New Roman"/>
          <w:sz w:val="28"/>
          <w:szCs w:val="28"/>
        </w:rPr>
        <w:t>22</w:t>
      </w:r>
      <w:r w:rsidRPr="00526930">
        <w:rPr>
          <w:rFonts w:ascii="Times New Roman" w:hAnsi="Times New Roman" w:cs="Times New Roman"/>
          <w:sz w:val="28"/>
          <w:szCs w:val="28"/>
        </w:rPr>
        <w:t xml:space="preserve"> год, согласно приложения 1 к настоящему постановлению.</w:t>
      </w:r>
    </w:p>
    <w:p w:rsidR="00EB7FA4" w:rsidRPr="00526930" w:rsidRDefault="00EB7FA4" w:rsidP="00EB7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693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7FA4" w:rsidRPr="00526930" w:rsidRDefault="00EB7FA4" w:rsidP="00EB7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930">
        <w:rPr>
          <w:rFonts w:ascii="Times New Roman" w:hAnsi="Times New Roman" w:cs="Times New Roman"/>
          <w:sz w:val="28"/>
          <w:szCs w:val="28"/>
        </w:rPr>
        <w:t>. Настоящее пос</w:t>
      </w:r>
      <w:r w:rsidR="008C7DB9">
        <w:rPr>
          <w:rFonts w:ascii="Times New Roman" w:hAnsi="Times New Roman" w:cs="Times New Roman"/>
          <w:sz w:val="28"/>
          <w:szCs w:val="28"/>
        </w:rPr>
        <w:t xml:space="preserve">тановление подлежит </w:t>
      </w:r>
      <w:r w:rsidRPr="00526930">
        <w:rPr>
          <w:rFonts w:ascii="Times New Roman" w:hAnsi="Times New Roman" w:cs="Times New Roman"/>
          <w:sz w:val="28"/>
          <w:szCs w:val="28"/>
        </w:rPr>
        <w:t xml:space="preserve"> обнародованию.</w:t>
      </w:r>
    </w:p>
    <w:p w:rsidR="00EB7FA4" w:rsidRPr="00526930" w:rsidRDefault="00EB7FA4" w:rsidP="00EB7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Pr="00526930" w:rsidRDefault="003B0480" w:rsidP="00EB7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A4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                                                      Н.С. Борисовская</w:t>
      </w:r>
    </w:p>
    <w:p w:rsidR="003B048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480" w:rsidRPr="00526930" w:rsidRDefault="003B0480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9E8" w:rsidRPr="003B0480" w:rsidRDefault="00EB7FA4" w:rsidP="003B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</w:t>
      </w:r>
      <w:r w:rsidR="003B0480">
        <w:rPr>
          <w:rFonts w:ascii="Times New Roman" w:hAnsi="Times New Roman" w:cs="Times New Roman"/>
          <w:sz w:val="28"/>
          <w:szCs w:val="28"/>
        </w:rPr>
        <w:t>.</w:t>
      </w:r>
    </w:p>
    <w:p w:rsidR="00F45DF9" w:rsidRDefault="008459E8" w:rsidP="008459E8">
      <w:pPr>
        <w:tabs>
          <w:tab w:val="left" w:pos="21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F45DF9" w:rsidRPr="00F45DF9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F45DF9" w:rsidRDefault="00F45DF9" w:rsidP="00F45DF9">
      <w:pPr>
        <w:tabs>
          <w:tab w:val="left" w:pos="216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DF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F45DF9" w:rsidRDefault="00F45DF9" w:rsidP="00F45DF9">
      <w:pPr>
        <w:tabs>
          <w:tab w:val="left" w:pos="216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5DF9">
        <w:rPr>
          <w:rFonts w:ascii="Times New Roman" w:hAnsi="Times New Roman" w:cs="Times New Roman"/>
          <w:sz w:val="28"/>
          <w:szCs w:val="28"/>
        </w:rPr>
        <w:t xml:space="preserve"> образования Трудовой сельсовет </w:t>
      </w:r>
    </w:p>
    <w:p w:rsidR="00F45DF9" w:rsidRPr="00F45DF9" w:rsidRDefault="00AC751B" w:rsidP="00F45DF9">
      <w:pPr>
        <w:tabs>
          <w:tab w:val="left" w:pos="216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11.11.2022</w:t>
      </w:r>
      <w:r w:rsidR="00F45DF9" w:rsidRPr="00F45DF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="00F45DF9" w:rsidRPr="00F45DF9">
        <w:rPr>
          <w:rFonts w:ascii="Times New Roman" w:hAnsi="Times New Roman" w:cs="Times New Roman"/>
          <w:sz w:val="28"/>
          <w:szCs w:val="28"/>
        </w:rPr>
        <w:t>-п</w:t>
      </w:r>
    </w:p>
    <w:p w:rsidR="00EB7FA4" w:rsidRPr="00F45DF9" w:rsidRDefault="00EB7FA4" w:rsidP="00F45DF9">
      <w:pPr>
        <w:tabs>
          <w:tab w:val="left" w:pos="216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7EA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45D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3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A4" w:rsidRPr="00526930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</w:t>
      </w:r>
      <w:r w:rsidRPr="0052693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B7FA4" w:rsidRPr="00526930" w:rsidRDefault="00EB7FA4" w:rsidP="00EB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EB7FA4" w:rsidRPr="00526930" w:rsidRDefault="00EB7FA4" w:rsidP="00EB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EB7FA4" w:rsidRPr="00526930" w:rsidRDefault="00EB7FA4" w:rsidP="00EB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</w:rPr>
        <w:t>муниципального образования Трудо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вой </w:t>
      </w:r>
      <w:r w:rsidR="00AC751B">
        <w:rPr>
          <w:rFonts w:ascii="Times New Roman" w:hAnsi="Times New Roman" w:cs="Times New Roman"/>
          <w:b/>
          <w:sz w:val="28"/>
          <w:szCs w:val="28"/>
        </w:rPr>
        <w:t>сельсовет за</w:t>
      </w:r>
      <w:r>
        <w:rPr>
          <w:rFonts w:ascii="Times New Roman" w:hAnsi="Times New Roman" w:cs="Times New Roman"/>
          <w:b/>
          <w:sz w:val="28"/>
          <w:szCs w:val="28"/>
        </w:rPr>
        <w:t xml:space="preserve"> 9 месяцев 20</w:t>
      </w:r>
      <w:r w:rsidR="00AC751B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526930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B7FA4" w:rsidRPr="00526930" w:rsidRDefault="00EB7FA4" w:rsidP="00EB7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</w:rPr>
        <w:t xml:space="preserve">и ожидаемые итоги социально-экономического развития поселения за </w:t>
      </w:r>
    </w:p>
    <w:p w:rsidR="00EB7FA4" w:rsidRPr="00526930" w:rsidRDefault="00EB7FA4" w:rsidP="00EB7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</w:rPr>
        <w:t>20</w:t>
      </w:r>
      <w:r w:rsidR="00AC751B">
        <w:rPr>
          <w:rFonts w:ascii="Times New Roman" w:hAnsi="Times New Roman" w:cs="Times New Roman"/>
          <w:b/>
          <w:sz w:val="28"/>
          <w:szCs w:val="28"/>
        </w:rPr>
        <w:t>22</w:t>
      </w:r>
      <w:r w:rsidRPr="00526930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r w:rsidRPr="00526930">
        <w:rPr>
          <w:rFonts w:ascii="Times New Roman" w:hAnsi="Times New Roman" w:cs="Times New Roman"/>
          <w:sz w:val="28"/>
          <w:szCs w:val="28"/>
        </w:rPr>
        <w:tab/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                   План социально-экономического развития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Трудовой сельсовет на 20</w:t>
      </w:r>
      <w:r w:rsidR="00AC751B">
        <w:rPr>
          <w:rFonts w:ascii="Times New Roman" w:hAnsi="Times New Roman" w:cs="Times New Roman"/>
          <w:sz w:val="28"/>
          <w:szCs w:val="28"/>
        </w:rPr>
        <w:t>21</w:t>
      </w:r>
      <w:r w:rsidR="00F45DF9">
        <w:rPr>
          <w:rFonts w:ascii="Times New Roman" w:hAnsi="Times New Roman" w:cs="Times New Roman"/>
          <w:sz w:val="28"/>
          <w:szCs w:val="28"/>
        </w:rPr>
        <w:t xml:space="preserve"> год отражает меры, </w:t>
      </w:r>
      <w:r w:rsidRPr="00526930">
        <w:rPr>
          <w:rFonts w:ascii="Times New Roman" w:hAnsi="Times New Roman" w:cs="Times New Roman"/>
          <w:sz w:val="28"/>
          <w:szCs w:val="28"/>
        </w:rPr>
        <w:t xml:space="preserve">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17C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 xml:space="preserve">Бюджетная и налоговая политика </w:t>
      </w:r>
    </w:p>
    <w:p w:rsidR="00EB7FA4" w:rsidRPr="00526930" w:rsidRDefault="00D1617C" w:rsidP="00EB7FA4">
      <w:pPr>
        <w:pStyle w:val="a5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Бюджет муниципального</w:t>
      </w:r>
      <w:r w:rsidR="00EB7FA4" w:rsidRPr="00526930">
        <w:rPr>
          <w:sz w:val="28"/>
          <w:szCs w:val="28"/>
        </w:rPr>
        <w:t xml:space="preserve"> образования Трудовой сельсовет за </w:t>
      </w:r>
      <w:r w:rsidR="00EB7FA4">
        <w:rPr>
          <w:sz w:val="28"/>
          <w:szCs w:val="28"/>
        </w:rPr>
        <w:t>20</w:t>
      </w:r>
      <w:r w:rsidR="00AC751B">
        <w:rPr>
          <w:sz w:val="28"/>
          <w:szCs w:val="28"/>
        </w:rPr>
        <w:t>22</w:t>
      </w:r>
      <w:r w:rsidR="00EB7FA4">
        <w:rPr>
          <w:sz w:val="28"/>
          <w:szCs w:val="28"/>
        </w:rPr>
        <w:t xml:space="preserve"> год</w:t>
      </w:r>
      <w:r w:rsidR="00EB7FA4" w:rsidRPr="00526930">
        <w:rPr>
          <w:sz w:val="28"/>
          <w:szCs w:val="28"/>
        </w:rPr>
        <w:t xml:space="preserve"> исполнен со следующими показателями:</w:t>
      </w:r>
    </w:p>
    <w:p w:rsidR="00EB7FA4" w:rsidRPr="00AC751B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20F">
        <w:rPr>
          <w:rFonts w:ascii="Times New Roman" w:hAnsi="Times New Roman" w:cs="Times New Roman"/>
          <w:sz w:val="28"/>
          <w:szCs w:val="28"/>
        </w:rPr>
        <w:t xml:space="preserve">  </w:t>
      </w:r>
      <w:r w:rsidRPr="00AC751B">
        <w:rPr>
          <w:rFonts w:ascii="Times New Roman" w:hAnsi="Times New Roman" w:cs="Times New Roman"/>
          <w:sz w:val="28"/>
          <w:szCs w:val="28"/>
        </w:rPr>
        <w:t>Доходная часть бюджета запланирована на 20</w:t>
      </w:r>
      <w:r w:rsidR="00AC751B" w:rsidRPr="00AC751B">
        <w:rPr>
          <w:rFonts w:ascii="Times New Roman" w:hAnsi="Times New Roman" w:cs="Times New Roman"/>
          <w:sz w:val="28"/>
          <w:szCs w:val="28"/>
        </w:rPr>
        <w:t>22</w:t>
      </w:r>
      <w:r w:rsidRPr="00AC751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F5BDA" w:rsidRPr="00AC751B">
        <w:rPr>
          <w:rFonts w:ascii="Times New Roman" w:hAnsi="Times New Roman" w:cs="Times New Roman"/>
          <w:color w:val="000000"/>
          <w:sz w:val="27"/>
          <w:szCs w:val="27"/>
          <w:highlight w:val="yellow"/>
        </w:rPr>
        <w:t>9189,8</w:t>
      </w:r>
      <w:r w:rsidR="00AB0A0F" w:rsidRPr="00AC751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C751B">
        <w:rPr>
          <w:rFonts w:ascii="Times New Roman" w:hAnsi="Times New Roman" w:cs="Times New Roman"/>
          <w:sz w:val="28"/>
          <w:szCs w:val="28"/>
        </w:rPr>
        <w:t>тыс. руб., фактически за отчетный период 20</w:t>
      </w:r>
      <w:r w:rsidR="00AC751B">
        <w:rPr>
          <w:rFonts w:ascii="Times New Roman" w:hAnsi="Times New Roman" w:cs="Times New Roman"/>
          <w:sz w:val="28"/>
          <w:szCs w:val="28"/>
        </w:rPr>
        <w:t>22</w:t>
      </w:r>
      <w:r w:rsidRPr="00AC751B">
        <w:rPr>
          <w:rFonts w:ascii="Times New Roman" w:hAnsi="Times New Roman" w:cs="Times New Roman"/>
          <w:sz w:val="28"/>
          <w:szCs w:val="28"/>
        </w:rPr>
        <w:t xml:space="preserve"> года поступило в бюджет</w:t>
      </w:r>
      <w:r w:rsidR="009955D6" w:rsidRPr="00AC751B">
        <w:rPr>
          <w:rFonts w:ascii="Times New Roman" w:hAnsi="Times New Roman" w:cs="Times New Roman"/>
          <w:sz w:val="28"/>
          <w:szCs w:val="28"/>
        </w:rPr>
        <w:t xml:space="preserve"> Трудового сельского поселения </w:t>
      </w:r>
      <w:r w:rsidR="00CF5BDA" w:rsidRPr="00AC751B">
        <w:rPr>
          <w:rFonts w:ascii="Times New Roman" w:hAnsi="Times New Roman" w:cs="Times New Roman"/>
          <w:sz w:val="28"/>
          <w:szCs w:val="28"/>
          <w:highlight w:val="yellow"/>
        </w:rPr>
        <w:t>7809,</w:t>
      </w:r>
      <w:r w:rsidR="00CF5BDA" w:rsidRPr="00AC751B">
        <w:rPr>
          <w:rFonts w:ascii="Times New Roman" w:hAnsi="Times New Roman" w:cs="Times New Roman"/>
          <w:sz w:val="28"/>
          <w:szCs w:val="28"/>
        </w:rPr>
        <w:t>5</w:t>
      </w:r>
      <w:r w:rsidRPr="00AC751B">
        <w:rPr>
          <w:rFonts w:ascii="Times New Roman" w:hAnsi="Times New Roman" w:cs="Times New Roman"/>
          <w:sz w:val="28"/>
          <w:szCs w:val="28"/>
        </w:rPr>
        <w:t xml:space="preserve"> тысяч рублей, что составляет </w:t>
      </w:r>
      <w:r w:rsidR="009955D6" w:rsidRPr="00AC751B">
        <w:rPr>
          <w:rFonts w:ascii="Times New Roman" w:hAnsi="Times New Roman" w:cs="Times New Roman"/>
          <w:sz w:val="28"/>
          <w:szCs w:val="28"/>
          <w:highlight w:val="yellow"/>
        </w:rPr>
        <w:t>84,9</w:t>
      </w:r>
      <w:r w:rsidRPr="00AC751B">
        <w:rPr>
          <w:rFonts w:ascii="Times New Roman" w:hAnsi="Times New Roman" w:cs="Times New Roman"/>
          <w:sz w:val="28"/>
          <w:szCs w:val="28"/>
        </w:rPr>
        <w:t xml:space="preserve"> % к годовому </w:t>
      </w:r>
      <w:r w:rsidR="005C320F" w:rsidRPr="00AC751B">
        <w:rPr>
          <w:rFonts w:ascii="Times New Roman" w:hAnsi="Times New Roman" w:cs="Times New Roman"/>
          <w:sz w:val="28"/>
          <w:szCs w:val="28"/>
        </w:rPr>
        <w:t>п</w:t>
      </w:r>
      <w:r w:rsidR="00AC751B">
        <w:rPr>
          <w:rFonts w:ascii="Times New Roman" w:hAnsi="Times New Roman" w:cs="Times New Roman"/>
          <w:sz w:val="28"/>
          <w:szCs w:val="28"/>
        </w:rPr>
        <w:t>лану (за аналогичный период 2021</w:t>
      </w:r>
      <w:r w:rsidRPr="00AC751B">
        <w:rPr>
          <w:rFonts w:ascii="Times New Roman" w:hAnsi="Times New Roman" w:cs="Times New Roman"/>
          <w:sz w:val="28"/>
          <w:szCs w:val="28"/>
        </w:rPr>
        <w:t xml:space="preserve"> года исполнение по доходам составляло </w:t>
      </w:r>
      <w:r w:rsidR="00CF5BDA" w:rsidRPr="00AC751B">
        <w:rPr>
          <w:rFonts w:ascii="Times New Roman" w:hAnsi="Times New Roman" w:cs="Times New Roman"/>
          <w:sz w:val="28"/>
          <w:szCs w:val="28"/>
          <w:highlight w:val="yellow"/>
        </w:rPr>
        <w:t>9062,8</w:t>
      </w:r>
      <w:r w:rsidR="00485E88" w:rsidRPr="00AC751B">
        <w:rPr>
          <w:rFonts w:ascii="Times New Roman" w:hAnsi="Times New Roman" w:cs="Times New Roman"/>
          <w:sz w:val="28"/>
          <w:szCs w:val="28"/>
        </w:rPr>
        <w:t xml:space="preserve"> </w:t>
      </w:r>
      <w:r w:rsidRPr="00AC751B">
        <w:rPr>
          <w:rFonts w:ascii="Times New Roman" w:hAnsi="Times New Roman" w:cs="Times New Roman"/>
          <w:sz w:val="28"/>
          <w:szCs w:val="28"/>
        </w:rPr>
        <w:t xml:space="preserve">тысяч рублей). </w:t>
      </w:r>
    </w:p>
    <w:p w:rsidR="00EB7FA4" w:rsidRPr="00AB0A0F" w:rsidRDefault="00EB7FA4" w:rsidP="00EB7FA4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AC751B">
        <w:rPr>
          <w:sz w:val="28"/>
          <w:szCs w:val="28"/>
        </w:rPr>
        <w:t>Расходная часть бюджета муниципального образования Трудовой сельсовет на 20</w:t>
      </w:r>
      <w:r w:rsidR="00AC751B">
        <w:rPr>
          <w:sz w:val="28"/>
          <w:szCs w:val="28"/>
        </w:rPr>
        <w:t>22</w:t>
      </w:r>
      <w:r w:rsidR="00707A1E" w:rsidRPr="00AC751B">
        <w:rPr>
          <w:sz w:val="28"/>
          <w:szCs w:val="28"/>
        </w:rPr>
        <w:t xml:space="preserve"> год утверждена в сумме </w:t>
      </w:r>
      <w:r w:rsidR="00AB0A0F" w:rsidRPr="00AC751B">
        <w:rPr>
          <w:color w:val="000000"/>
          <w:sz w:val="27"/>
          <w:szCs w:val="27"/>
          <w:highlight w:val="yellow"/>
        </w:rPr>
        <w:t>8</w:t>
      </w:r>
      <w:r w:rsidR="00CF5BDA" w:rsidRPr="00AC751B">
        <w:rPr>
          <w:color w:val="000000"/>
          <w:sz w:val="27"/>
          <w:szCs w:val="27"/>
          <w:highlight w:val="yellow"/>
        </w:rPr>
        <w:t>855,0</w:t>
      </w:r>
      <w:r w:rsidR="00AD49A9" w:rsidRPr="00AC751B">
        <w:rPr>
          <w:color w:val="000000"/>
          <w:sz w:val="27"/>
          <w:szCs w:val="27"/>
        </w:rPr>
        <w:t xml:space="preserve"> </w:t>
      </w:r>
      <w:r w:rsidRPr="00AC751B">
        <w:rPr>
          <w:sz w:val="28"/>
          <w:szCs w:val="28"/>
        </w:rPr>
        <w:t>тыс. руб., исполнение по расходам бюджета за 20</w:t>
      </w:r>
      <w:r w:rsidR="00AC751B">
        <w:rPr>
          <w:sz w:val="28"/>
          <w:szCs w:val="28"/>
        </w:rPr>
        <w:t>22</w:t>
      </w:r>
      <w:r w:rsidRPr="00AC751B">
        <w:rPr>
          <w:sz w:val="28"/>
          <w:szCs w:val="28"/>
        </w:rPr>
        <w:t xml:space="preserve"> год составляет </w:t>
      </w:r>
      <w:r w:rsidR="00CF5BDA" w:rsidRPr="00AC751B">
        <w:rPr>
          <w:sz w:val="28"/>
          <w:szCs w:val="28"/>
          <w:highlight w:val="yellow"/>
        </w:rPr>
        <w:t>7562,0</w:t>
      </w:r>
      <w:r w:rsidRPr="00AC751B">
        <w:rPr>
          <w:sz w:val="28"/>
          <w:szCs w:val="28"/>
        </w:rPr>
        <w:t xml:space="preserve"> тыс. руб., или </w:t>
      </w:r>
      <w:r w:rsidR="00707A1E" w:rsidRPr="00AC751B">
        <w:rPr>
          <w:sz w:val="28"/>
          <w:szCs w:val="28"/>
        </w:rPr>
        <w:t>85,3</w:t>
      </w:r>
      <w:r w:rsidRPr="00AC751B">
        <w:rPr>
          <w:sz w:val="28"/>
          <w:szCs w:val="28"/>
        </w:rPr>
        <w:t xml:space="preserve"> %</w:t>
      </w:r>
      <w:r w:rsidR="00AC751B">
        <w:rPr>
          <w:sz w:val="28"/>
          <w:szCs w:val="28"/>
        </w:rPr>
        <w:t xml:space="preserve"> к годовому плану (за 2021</w:t>
      </w:r>
      <w:r w:rsidR="005C320F" w:rsidRPr="00AC751B">
        <w:rPr>
          <w:sz w:val="28"/>
          <w:szCs w:val="28"/>
        </w:rPr>
        <w:t xml:space="preserve"> </w:t>
      </w:r>
      <w:r w:rsidRPr="00AC751B">
        <w:rPr>
          <w:sz w:val="28"/>
          <w:szCs w:val="28"/>
        </w:rPr>
        <w:t xml:space="preserve">год исполнение </w:t>
      </w:r>
      <w:r w:rsidR="00707A1E" w:rsidRPr="00AC751B">
        <w:rPr>
          <w:sz w:val="28"/>
          <w:szCs w:val="28"/>
        </w:rPr>
        <w:t xml:space="preserve">по расходам бюджета составляло </w:t>
      </w:r>
      <w:r w:rsidR="00CF5BDA" w:rsidRPr="00AC751B">
        <w:rPr>
          <w:sz w:val="28"/>
          <w:szCs w:val="28"/>
          <w:highlight w:val="yellow"/>
        </w:rPr>
        <w:t>9033,6</w:t>
      </w:r>
      <w:r w:rsidR="00485E88" w:rsidRPr="00AC751B">
        <w:rPr>
          <w:sz w:val="28"/>
          <w:szCs w:val="28"/>
        </w:rPr>
        <w:t xml:space="preserve"> </w:t>
      </w:r>
      <w:r w:rsidR="00707A1E" w:rsidRPr="00AC751B">
        <w:rPr>
          <w:sz w:val="28"/>
          <w:szCs w:val="28"/>
        </w:rPr>
        <w:t>тыс. рублей</w:t>
      </w:r>
      <w:r w:rsidRPr="00AC751B">
        <w:rPr>
          <w:sz w:val="28"/>
          <w:szCs w:val="28"/>
        </w:rPr>
        <w:t>).</w:t>
      </w:r>
    </w:p>
    <w:p w:rsidR="00EB7FA4" w:rsidRPr="00526930" w:rsidRDefault="00EB7FA4" w:rsidP="00EB7FA4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AB0A0F">
        <w:rPr>
          <w:sz w:val="28"/>
          <w:szCs w:val="28"/>
        </w:rPr>
        <w:t xml:space="preserve">Дефицит бюджета Трудового сельского поселения составляет – </w:t>
      </w:r>
      <w:r w:rsidR="002D1B1C" w:rsidRPr="00AC751B">
        <w:rPr>
          <w:sz w:val="28"/>
          <w:szCs w:val="28"/>
          <w:highlight w:val="yellow"/>
        </w:rPr>
        <w:t>81</w:t>
      </w:r>
      <w:r w:rsidRPr="00AB0A0F">
        <w:rPr>
          <w:sz w:val="28"/>
          <w:szCs w:val="28"/>
        </w:rPr>
        <w:t xml:space="preserve"> тыс. руб., к концу года дефицит бюджета должен уменьшится</w:t>
      </w:r>
      <w:r w:rsidR="00E76C30" w:rsidRPr="00AB0A0F">
        <w:rPr>
          <w:sz w:val="28"/>
          <w:szCs w:val="28"/>
        </w:rPr>
        <w:t xml:space="preserve"> </w:t>
      </w:r>
      <w:r w:rsidRPr="00AB0A0F">
        <w:rPr>
          <w:sz w:val="28"/>
          <w:szCs w:val="28"/>
        </w:rPr>
        <w:t>за счет уточнения собственных доходов.</w:t>
      </w:r>
      <w:r w:rsidRPr="00526930">
        <w:rPr>
          <w:sz w:val="28"/>
          <w:szCs w:val="28"/>
        </w:rPr>
        <w:t xml:space="preserve"> </w:t>
      </w:r>
    </w:p>
    <w:p w:rsidR="00D1617C" w:rsidRDefault="00D1617C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FA4" w:rsidRDefault="00EB7FA4" w:rsidP="00EB7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</w:t>
      </w: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Инвестиционная политика    </w:t>
      </w:r>
    </w:p>
    <w:p w:rsidR="00EB7FA4" w:rsidRPr="00526930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 </w:t>
      </w:r>
    </w:p>
    <w:p w:rsidR="00EB7FA4" w:rsidRPr="00526930" w:rsidRDefault="00EB7FA4" w:rsidP="00EB7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Индивидуальные предпр</w:t>
      </w:r>
      <w:r>
        <w:rPr>
          <w:rFonts w:ascii="Times New Roman" w:hAnsi="Times New Roman" w:cs="Times New Roman"/>
          <w:sz w:val="28"/>
          <w:szCs w:val="28"/>
        </w:rPr>
        <w:t>иниматели занимаются торговой (5</w:t>
      </w:r>
      <w:r w:rsidRPr="00526930">
        <w:rPr>
          <w:rFonts w:ascii="Times New Roman" w:hAnsi="Times New Roman" w:cs="Times New Roman"/>
          <w:sz w:val="28"/>
          <w:szCs w:val="28"/>
        </w:rPr>
        <w:t xml:space="preserve"> торговых точек) и сельскохозяйственной деятельностью (выращивание зерновых культур и </w:t>
      </w:r>
      <w:r w:rsidRPr="00526930">
        <w:rPr>
          <w:rFonts w:ascii="Times New Roman" w:hAnsi="Times New Roman" w:cs="Times New Roman"/>
          <w:sz w:val="28"/>
          <w:szCs w:val="28"/>
        </w:rPr>
        <w:lastRenderedPageBreak/>
        <w:t xml:space="preserve">животноводство), имеется ИП, занимающееся пассажирскими перевозками.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Есть  отделение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почтовой связи, учреждения культуры и образования.  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          На территории осуществляет свою деятельность ООО МТС АК «Ташлинский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»,  видом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деятельности компании является Растениеводство в сочетании с животноводством (смешанное сельское хозяйство)</w:t>
      </w:r>
    </w:p>
    <w:p w:rsidR="00EB7FA4" w:rsidRPr="00526930" w:rsidRDefault="00EB7FA4" w:rsidP="00EB7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Это играет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немаловажную  роль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в развитии экономики муниципального образования, так как в бюджет поселения регулярно поступает  налог на доходы физических лиц, увеличилось количество рабочих мест.  </w:t>
      </w:r>
    </w:p>
    <w:p w:rsidR="00EB7FA4" w:rsidRPr="00526930" w:rsidRDefault="00EB7FA4" w:rsidP="00EB7F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17C" w:rsidRPr="00D1617C" w:rsidRDefault="00EB7FA4" w:rsidP="00D16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программы</w:t>
      </w:r>
    </w:p>
    <w:p w:rsidR="00EB7FA4" w:rsidRPr="00526930" w:rsidRDefault="00EB7FA4" w:rsidP="00A2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В целях развития инфраструктуры территории, улучшения качества жизни населения администрация проводит </w:t>
      </w:r>
      <w:r w:rsidR="00D1617C">
        <w:rPr>
          <w:rFonts w:ascii="Times New Roman" w:hAnsi="Times New Roman" w:cs="Times New Roman"/>
          <w:sz w:val="28"/>
          <w:szCs w:val="28"/>
        </w:rPr>
        <w:t xml:space="preserve">мероприятия в целях реализации </w:t>
      </w:r>
      <w:r w:rsidRPr="00526930">
        <w:rPr>
          <w:rFonts w:ascii="Times New Roman" w:hAnsi="Times New Roman" w:cs="Times New Roman"/>
          <w:sz w:val="28"/>
          <w:szCs w:val="28"/>
        </w:rPr>
        <w:t xml:space="preserve">муниципальных программ: </w:t>
      </w:r>
    </w:p>
    <w:p w:rsidR="00EB7FA4" w:rsidRPr="00526930" w:rsidRDefault="00EB7FA4" w:rsidP="00A2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за счёт программы «Развитие культуры на территории муниципального образования Трудовой сельсовет на </w:t>
      </w:r>
      <w:r w:rsidR="00707A1E" w:rsidRPr="00707A1E">
        <w:rPr>
          <w:rFonts w:ascii="Times New Roman" w:hAnsi="Times New Roman" w:cs="Times New Roman"/>
          <w:sz w:val="28"/>
          <w:szCs w:val="28"/>
        </w:rPr>
        <w:t>2019-2024</w:t>
      </w:r>
      <w:r w:rsidRPr="0052693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26930">
        <w:rPr>
          <w:rFonts w:ascii="Times New Roman" w:hAnsi="Times New Roman" w:cs="Times New Roman"/>
          <w:bCs/>
          <w:sz w:val="28"/>
          <w:szCs w:val="28"/>
        </w:rPr>
        <w:t>»</w:t>
      </w:r>
      <w:r w:rsidR="00707A1E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Pr="00526930">
        <w:rPr>
          <w:rFonts w:ascii="Times New Roman" w:hAnsi="Times New Roman" w:cs="Times New Roman"/>
          <w:sz w:val="28"/>
          <w:szCs w:val="28"/>
        </w:rPr>
        <w:t xml:space="preserve">досуговую деятельность. Основной целью программы является достижение более высокого качественного уровня культурного обслуживания жителей поселения, поддержка и развитие различных форм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творчества  населения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>;</w:t>
      </w:r>
    </w:p>
    <w:p w:rsidR="00707A1E" w:rsidRDefault="00EB7FA4" w:rsidP="00707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- за счет программы </w:t>
      </w:r>
      <w:r w:rsidR="00707A1E">
        <w:rPr>
          <w:rFonts w:ascii="Times New Roman" w:hAnsi="Times New Roman" w:cs="Times New Roman"/>
          <w:sz w:val="28"/>
          <w:szCs w:val="28"/>
        </w:rPr>
        <w:t>«Развитие системы Гражданской обороны, пожарной </w:t>
      </w:r>
    </w:p>
    <w:p w:rsidR="00EB7FA4" w:rsidRDefault="00707A1E" w:rsidP="00707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безопасности, безопасности на водных </w:t>
      </w:r>
      <w:r w:rsidR="00EB7FA4" w:rsidRPr="00526930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>, защиты населения </w:t>
      </w:r>
      <w:r w:rsidR="00074A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81298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резвычайных ситуаций и снижения рисков их возникновения на территории муниципального образования Трудовой </w:t>
      </w:r>
      <w:r w:rsidR="00EB7FA4" w:rsidRPr="00526930">
        <w:rPr>
          <w:rFonts w:ascii="Times New Roman" w:hAnsi="Times New Roman" w:cs="Times New Roman"/>
          <w:sz w:val="28"/>
          <w:szCs w:val="28"/>
        </w:rPr>
        <w:t>сельсовет 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B7FA4" w:rsidRPr="0052693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7FA4" w:rsidRPr="00526930"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 xml:space="preserve">.» приобретены </w:t>
      </w:r>
      <w:r w:rsidR="00EB7FA4" w:rsidRPr="00526930">
        <w:rPr>
          <w:rFonts w:ascii="Times New Roman" w:hAnsi="Times New Roman" w:cs="Times New Roman"/>
          <w:sz w:val="28"/>
          <w:szCs w:val="28"/>
        </w:rPr>
        <w:t>спасательные жилеты для спасения на воде во время паводка, проводится профилактическая работа, обучение населения в области гражданской обороны и чрезвычайных ситуаций;</w:t>
      </w:r>
    </w:p>
    <w:p w:rsidR="00296AA2" w:rsidRPr="00296AA2" w:rsidRDefault="00296AA2" w:rsidP="008459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A2">
        <w:rPr>
          <w:rFonts w:ascii="Times New Roman" w:hAnsi="Times New Roman" w:cs="Times New Roman"/>
          <w:spacing w:val="2"/>
          <w:sz w:val="28"/>
          <w:szCs w:val="28"/>
        </w:rPr>
        <w:t xml:space="preserve">- за счет программы Развитие </w:t>
      </w:r>
      <w:r w:rsidRPr="00296AA2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Трудово</w:t>
      </w:r>
      <w:r w:rsidR="00D1617C">
        <w:rPr>
          <w:rFonts w:ascii="Times New Roman" w:hAnsi="Times New Roman" w:cs="Times New Roman"/>
          <w:sz w:val="28"/>
          <w:szCs w:val="28"/>
        </w:rPr>
        <w:t xml:space="preserve">й сельсовет </w:t>
      </w:r>
      <w:r w:rsidRPr="00296AA2">
        <w:rPr>
          <w:rFonts w:ascii="Times New Roman" w:hAnsi="Times New Roman" w:cs="Times New Roman"/>
          <w:sz w:val="28"/>
          <w:szCs w:val="28"/>
        </w:rPr>
        <w:t>на 20</w:t>
      </w:r>
      <w:r w:rsidR="00707A1E">
        <w:rPr>
          <w:rFonts w:ascii="Times New Roman" w:hAnsi="Times New Roman" w:cs="Times New Roman"/>
          <w:sz w:val="28"/>
          <w:szCs w:val="28"/>
        </w:rPr>
        <w:t>19</w:t>
      </w:r>
      <w:r w:rsidRPr="00296AA2">
        <w:rPr>
          <w:rFonts w:ascii="Times New Roman" w:hAnsi="Times New Roman" w:cs="Times New Roman"/>
          <w:sz w:val="28"/>
          <w:szCs w:val="28"/>
        </w:rPr>
        <w:t>-202</w:t>
      </w:r>
      <w:r w:rsidR="00707A1E">
        <w:rPr>
          <w:rFonts w:ascii="Times New Roman" w:hAnsi="Times New Roman" w:cs="Times New Roman"/>
          <w:sz w:val="28"/>
          <w:szCs w:val="28"/>
        </w:rPr>
        <w:t>4</w:t>
      </w:r>
      <w:r w:rsidR="00D1617C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296AA2">
        <w:rPr>
          <w:rFonts w:ascii="Times New Roman" w:hAnsi="Times New Roman" w:cs="Times New Roman"/>
          <w:sz w:val="28"/>
          <w:szCs w:val="28"/>
        </w:rPr>
        <w:t xml:space="preserve">направлена на повышение интереса различных категорий граждан к занятиям физической культурой и спортом, формирование здорового образа жизни.  </w:t>
      </w:r>
    </w:p>
    <w:p w:rsidR="00296AA2" w:rsidRPr="00296AA2" w:rsidRDefault="00F37EA3" w:rsidP="008459E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296AA2" w:rsidRPr="00296AA2">
        <w:rPr>
          <w:rFonts w:ascii="Times New Roman" w:hAnsi="Times New Roman" w:cs="Times New Roman"/>
          <w:color w:val="000000"/>
          <w:sz w:val="27"/>
          <w:szCs w:val="27"/>
        </w:rPr>
        <w:t xml:space="preserve">за счёт программы «Развитие системы </w:t>
      </w:r>
      <w:proofErr w:type="spellStart"/>
      <w:r w:rsidR="00296AA2" w:rsidRPr="00296AA2">
        <w:rPr>
          <w:rFonts w:ascii="Times New Roman" w:hAnsi="Times New Roman" w:cs="Times New Roman"/>
          <w:color w:val="000000"/>
          <w:sz w:val="27"/>
          <w:szCs w:val="27"/>
        </w:rPr>
        <w:t>градорегулирования</w:t>
      </w:r>
      <w:proofErr w:type="spellEnd"/>
      <w:r w:rsidR="00296AA2" w:rsidRPr="00296AA2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Трудовой сельсовет Ташлинского района Оренбургской области на </w:t>
      </w:r>
      <w:r w:rsidR="00296AA2" w:rsidRPr="008459E8">
        <w:rPr>
          <w:rFonts w:ascii="Times New Roman" w:hAnsi="Times New Roman" w:cs="Times New Roman"/>
          <w:color w:val="000000"/>
          <w:sz w:val="27"/>
          <w:szCs w:val="27"/>
        </w:rPr>
        <w:t>201</w:t>
      </w:r>
      <w:r w:rsidR="008459E8" w:rsidRPr="008459E8">
        <w:rPr>
          <w:rFonts w:ascii="Times New Roman" w:hAnsi="Times New Roman" w:cs="Times New Roman"/>
          <w:color w:val="000000"/>
          <w:sz w:val="27"/>
          <w:szCs w:val="27"/>
        </w:rPr>
        <w:t>9-2024</w:t>
      </w:r>
      <w:r w:rsidR="00296AA2" w:rsidRPr="00296AA2">
        <w:rPr>
          <w:rFonts w:ascii="Times New Roman" w:hAnsi="Times New Roman" w:cs="Times New Roman"/>
          <w:color w:val="000000"/>
          <w:sz w:val="27"/>
          <w:szCs w:val="27"/>
        </w:rPr>
        <w:t xml:space="preserve"> годы» проводятся работы по внесению сведений о границах муниципального образования, границах населенных пунктов муниципального образования в государственный кадастр недвижимости;</w:t>
      </w:r>
    </w:p>
    <w:p w:rsidR="00296AA2" w:rsidRPr="00F37EA3" w:rsidRDefault="00F37EA3" w:rsidP="008459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F37EA3">
        <w:rPr>
          <w:rFonts w:ascii="Times New Roman" w:hAnsi="Times New Roman" w:cs="Times New Roman"/>
          <w:color w:val="000000"/>
          <w:sz w:val="27"/>
          <w:szCs w:val="27"/>
        </w:rPr>
        <w:t xml:space="preserve">за счёт программы </w:t>
      </w:r>
      <w:r w:rsidR="00296AA2" w:rsidRPr="00F37EA3">
        <w:rPr>
          <w:rFonts w:ascii="Times New Roman" w:hAnsi="Times New Roman" w:cs="Times New Roman"/>
          <w:bCs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r w:rsidRPr="00F37EA3">
        <w:rPr>
          <w:rFonts w:ascii="Times New Roman" w:hAnsi="Times New Roman" w:cs="Times New Roman"/>
          <w:sz w:val="28"/>
          <w:szCs w:val="28"/>
        </w:rPr>
        <w:t>Трудовой</w:t>
      </w:r>
      <w:r w:rsidR="00296AA2" w:rsidRPr="00F37EA3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района Оренбургской области на </w:t>
      </w:r>
      <w:r w:rsidR="00296AA2" w:rsidRPr="008459E8">
        <w:rPr>
          <w:rFonts w:ascii="Times New Roman" w:hAnsi="Times New Roman" w:cs="Times New Roman"/>
          <w:bCs/>
          <w:sz w:val="28"/>
          <w:szCs w:val="28"/>
        </w:rPr>
        <w:t>2017-2030</w:t>
      </w:r>
      <w:r w:rsidR="00296AA2" w:rsidRPr="00F37EA3">
        <w:rPr>
          <w:rFonts w:ascii="Times New Roman" w:hAnsi="Times New Roman" w:cs="Times New Roman"/>
          <w:bCs/>
          <w:sz w:val="28"/>
          <w:szCs w:val="28"/>
        </w:rPr>
        <w:t xml:space="preserve"> годы», целью которой является развитие транспортной инфраструктуры муниципального образования для удовлетворения потребностей населения </w:t>
      </w:r>
      <w:proofErr w:type="gramStart"/>
      <w:r w:rsidR="00296AA2" w:rsidRPr="00F37EA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96AA2" w:rsidRPr="00F37EA3">
        <w:rPr>
          <w:rFonts w:ascii="Times New Roman" w:hAnsi="Times New Roman" w:cs="Times New Roman"/>
          <w:sz w:val="28"/>
          <w:szCs w:val="28"/>
        </w:rPr>
        <w:t xml:space="preserve"> повышения</w:t>
      </w:r>
      <w:proofErr w:type="gramEnd"/>
      <w:r w:rsidR="00296AA2" w:rsidRPr="00F37EA3">
        <w:rPr>
          <w:rFonts w:ascii="Times New Roman" w:hAnsi="Times New Roman" w:cs="Times New Roman"/>
          <w:sz w:val="28"/>
          <w:szCs w:val="28"/>
        </w:rPr>
        <w:t xml:space="preserve"> уровня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AA2" w:rsidRPr="00F37EA3" w:rsidRDefault="00296AA2" w:rsidP="008459E8">
      <w:pPr>
        <w:tabs>
          <w:tab w:val="left" w:pos="284"/>
          <w:tab w:val="left" w:pos="3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935">
        <w:rPr>
          <w:sz w:val="28"/>
          <w:szCs w:val="28"/>
        </w:rPr>
        <w:tab/>
      </w:r>
      <w:r w:rsidR="00F37EA3" w:rsidRPr="00F37EA3">
        <w:rPr>
          <w:rFonts w:ascii="Times New Roman" w:hAnsi="Times New Roman" w:cs="Times New Roman"/>
          <w:color w:val="000000"/>
          <w:sz w:val="27"/>
          <w:szCs w:val="27"/>
        </w:rPr>
        <w:t xml:space="preserve">- за счёт программы </w:t>
      </w:r>
      <w:r w:rsidRPr="00F37EA3">
        <w:rPr>
          <w:rFonts w:ascii="Times New Roman" w:hAnsi="Times New Roman" w:cs="Times New Roman"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r w:rsidR="00F37EA3" w:rsidRPr="00F37EA3">
        <w:rPr>
          <w:rFonts w:ascii="Times New Roman" w:hAnsi="Times New Roman" w:cs="Times New Roman"/>
          <w:sz w:val="28"/>
          <w:szCs w:val="28"/>
        </w:rPr>
        <w:t>Трудово</w:t>
      </w:r>
      <w:r w:rsidRPr="00F37EA3">
        <w:rPr>
          <w:rFonts w:ascii="Times New Roman" w:hAnsi="Times New Roman" w:cs="Times New Roman"/>
          <w:sz w:val="28"/>
          <w:szCs w:val="28"/>
        </w:rPr>
        <w:t xml:space="preserve">й сельсовет Ташлинского района Оренбургской области на </w:t>
      </w:r>
      <w:r w:rsidRPr="008459E8">
        <w:rPr>
          <w:rFonts w:ascii="Times New Roman" w:hAnsi="Times New Roman" w:cs="Times New Roman"/>
          <w:sz w:val="28"/>
          <w:szCs w:val="28"/>
        </w:rPr>
        <w:t>2017-2021</w:t>
      </w:r>
      <w:r w:rsidRPr="00F37EA3">
        <w:rPr>
          <w:rFonts w:ascii="Times New Roman" w:hAnsi="Times New Roman" w:cs="Times New Roman"/>
          <w:sz w:val="28"/>
          <w:szCs w:val="28"/>
        </w:rPr>
        <w:t xml:space="preserve"> годы». Основными задачами при </w:t>
      </w:r>
      <w:r w:rsidRPr="00F37EA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этой программы являются: совершенствование системы учета муниципального имущества и земельных ресурсов; увеличение неналоговых </w:t>
      </w:r>
      <w:hyperlink r:id="rId5" w:history="1">
        <w:r w:rsidRPr="00F37EA3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Pr="00F37E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Бюджет местный" w:history="1">
        <w:r w:rsidRPr="00F37EA3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F37EA3">
        <w:rPr>
          <w:rFonts w:ascii="Times New Roman" w:hAnsi="Times New Roman" w:cs="Times New Roman"/>
          <w:sz w:val="28"/>
          <w:szCs w:val="28"/>
        </w:rPr>
        <w:t xml:space="preserve"> за счет доходов от использования и реализации муниципального имущества;  обеспечение сохранности муниципального имущества сельского поселения.</w:t>
      </w:r>
    </w:p>
    <w:p w:rsidR="00296AA2" w:rsidRPr="00F37EA3" w:rsidRDefault="00F37EA3" w:rsidP="00D1617C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A3">
        <w:rPr>
          <w:rFonts w:ascii="Times New Roman" w:hAnsi="Times New Roman" w:cs="Times New Roman"/>
          <w:color w:val="000000"/>
          <w:sz w:val="27"/>
          <w:szCs w:val="27"/>
        </w:rPr>
        <w:t xml:space="preserve">- за счёт программы </w:t>
      </w:r>
      <w:r w:rsidR="00D1617C">
        <w:rPr>
          <w:rFonts w:ascii="Times New Roman" w:hAnsi="Times New Roman" w:cs="Times New Roman"/>
          <w:sz w:val="28"/>
          <w:szCs w:val="28"/>
        </w:rPr>
        <w:t>«Развитие системы Гражданской обороны, пожарной безопасности, безопасности на водных объектах, защиты населения от чрезвычайных ситуаций и снижения </w:t>
      </w:r>
      <w:r w:rsidR="00296AA2" w:rsidRPr="00F37EA3">
        <w:rPr>
          <w:rFonts w:ascii="Times New Roman" w:hAnsi="Times New Roman" w:cs="Times New Roman"/>
          <w:sz w:val="28"/>
          <w:szCs w:val="28"/>
        </w:rPr>
        <w:t>рисков</w:t>
      </w:r>
      <w:r w:rsidR="00D1617C">
        <w:rPr>
          <w:rFonts w:ascii="Times New Roman" w:hAnsi="Times New Roman" w:cs="Times New Roman"/>
          <w:sz w:val="28"/>
          <w:szCs w:val="28"/>
        </w:rPr>
        <w:t xml:space="preserve"> их возникновения на территории Трудового сельсовета на </w:t>
      </w:r>
      <w:r w:rsidR="00296AA2" w:rsidRPr="008459E8">
        <w:rPr>
          <w:rFonts w:ascii="Times New Roman" w:hAnsi="Times New Roman" w:cs="Times New Roman"/>
          <w:sz w:val="28"/>
          <w:szCs w:val="28"/>
        </w:rPr>
        <w:t>201</w:t>
      </w:r>
      <w:r w:rsidRPr="008459E8">
        <w:rPr>
          <w:rFonts w:ascii="Times New Roman" w:hAnsi="Times New Roman" w:cs="Times New Roman"/>
          <w:sz w:val="28"/>
          <w:szCs w:val="28"/>
        </w:rPr>
        <w:t>9</w:t>
      </w:r>
      <w:r w:rsidR="00296AA2" w:rsidRPr="008459E8">
        <w:rPr>
          <w:rFonts w:ascii="Times New Roman" w:hAnsi="Times New Roman" w:cs="Times New Roman"/>
          <w:sz w:val="28"/>
          <w:szCs w:val="28"/>
        </w:rPr>
        <w:t>-202</w:t>
      </w:r>
      <w:r w:rsidRPr="008459E8">
        <w:rPr>
          <w:rFonts w:ascii="Times New Roman" w:hAnsi="Times New Roman" w:cs="Times New Roman"/>
          <w:sz w:val="28"/>
          <w:szCs w:val="28"/>
        </w:rPr>
        <w:t>4</w:t>
      </w:r>
      <w:r w:rsidR="00296AA2" w:rsidRPr="00F37EA3">
        <w:rPr>
          <w:rFonts w:ascii="Times New Roman" w:hAnsi="Times New Roman" w:cs="Times New Roman"/>
          <w:sz w:val="28"/>
          <w:szCs w:val="28"/>
        </w:rPr>
        <w:t xml:space="preserve"> гг</w:t>
      </w:r>
      <w:r w:rsidR="008459E8">
        <w:rPr>
          <w:rFonts w:ascii="Times New Roman" w:hAnsi="Times New Roman" w:cs="Times New Roman"/>
          <w:sz w:val="28"/>
          <w:szCs w:val="28"/>
        </w:rPr>
        <w:t>.</w:t>
      </w:r>
      <w:r w:rsidR="00296AA2" w:rsidRPr="00F37EA3">
        <w:rPr>
          <w:rFonts w:ascii="Times New Roman" w:hAnsi="Times New Roman" w:cs="Times New Roman"/>
          <w:sz w:val="28"/>
          <w:szCs w:val="28"/>
        </w:rPr>
        <w:t>» утверждена для повышения готовности населения к действиям в случаях чрезвычайных ситуаций и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AA2" w:rsidRPr="00F37EA3" w:rsidRDefault="00F37EA3" w:rsidP="008459E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A3">
        <w:rPr>
          <w:rFonts w:ascii="Times New Roman" w:hAnsi="Times New Roman" w:cs="Times New Roman"/>
          <w:color w:val="000000"/>
          <w:sz w:val="27"/>
          <w:szCs w:val="27"/>
        </w:rPr>
        <w:t xml:space="preserve">- за счёт программы </w:t>
      </w:r>
      <w:r w:rsidR="00296AA2" w:rsidRPr="00F37EA3">
        <w:rPr>
          <w:rFonts w:ascii="Times New Roman" w:hAnsi="Times New Roman" w:cs="Times New Roman"/>
          <w:sz w:val="28"/>
          <w:szCs w:val="28"/>
        </w:rPr>
        <w:t>«Функционирование и развитие муниципальной слу</w:t>
      </w:r>
      <w:r w:rsidR="00D1617C">
        <w:rPr>
          <w:rFonts w:ascii="Times New Roman" w:hAnsi="Times New Roman" w:cs="Times New Roman"/>
          <w:sz w:val="28"/>
          <w:szCs w:val="28"/>
        </w:rPr>
        <w:t xml:space="preserve">жбы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296AA2" w:rsidRPr="00F37EA3">
        <w:rPr>
          <w:rFonts w:ascii="Times New Roman" w:hAnsi="Times New Roman" w:cs="Times New Roman"/>
          <w:sz w:val="28"/>
          <w:szCs w:val="28"/>
        </w:rPr>
        <w:t xml:space="preserve"> сельсовет Ташлинского </w:t>
      </w:r>
      <w:r w:rsidR="00D1617C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на </w:t>
      </w:r>
      <w:r w:rsidR="00296AA2" w:rsidRPr="008459E8">
        <w:rPr>
          <w:rFonts w:ascii="Times New Roman" w:hAnsi="Times New Roman" w:cs="Times New Roman"/>
          <w:sz w:val="28"/>
          <w:szCs w:val="28"/>
        </w:rPr>
        <w:t>201</w:t>
      </w:r>
      <w:r w:rsidRPr="008459E8">
        <w:rPr>
          <w:rFonts w:ascii="Times New Roman" w:hAnsi="Times New Roman" w:cs="Times New Roman"/>
          <w:sz w:val="28"/>
          <w:szCs w:val="28"/>
        </w:rPr>
        <w:t>9</w:t>
      </w:r>
      <w:r w:rsidR="00296AA2" w:rsidRPr="008459E8">
        <w:rPr>
          <w:rFonts w:ascii="Times New Roman" w:hAnsi="Times New Roman" w:cs="Times New Roman"/>
          <w:sz w:val="28"/>
          <w:szCs w:val="28"/>
        </w:rPr>
        <w:t>–20</w:t>
      </w:r>
      <w:r w:rsidRPr="008459E8">
        <w:rPr>
          <w:rFonts w:ascii="Times New Roman" w:hAnsi="Times New Roman" w:cs="Times New Roman"/>
          <w:sz w:val="28"/>
          <w:szCs w:val="28"/>
        </w:rPr>
        <w:t>24</w:t>
      </w:r>
      <w:r w:rsidR="00296AA2" w:rsidRPr="00F37EA3">
        <w:rPr>
          <w:rFonts w:ascii="Times New Roman" w:hAnsi="Times New Roman" w:cs="Times New Roman"/>
          <w:sz w:val="28"/>
          <w:szCs w:val="28"/>
        </w:rPr>
        <w:t xml:space="preserve"> годы» направлена</w:t>
      </w:r>
      <w:r w:rsidR="00D1617C">
        <w:rPr>
          <w:rFonts w:ascii="Times New Roman" w:hAnsi="Times New Roman" w:cs="Times New Roman"/>
          <w:sz w:val="28"/>
          <w:szCs w:val="28"/>
        </w:rPr>
        <w:t xml:space="preserve"> на создание условий для эффективного функционирования </w:t>
      </w:r>
      <w:r w:rsidR="00296AA2" w:rsidRPr="00F37EA3">
        <w:rPr>
          <w:rFonts w:ascii="Times New Roman" w:hAnsi="Times New Roman" w:cs="Times New Roman"/>
          <w:sz w:val="28"/>
          <w:szCs w:val="28"/>
        </w:rPr>
        <w:t>муни</w:t>
      </w:r>
      <w:r w:rsidR="00D1617C">
        <w:rPr>
          <w:rFonts w:ascii="Times New Roman" w:hAnsi="Times New Roman" w:cs="Times New Roman"/>
          <w:sz w:val="28"/>
          <w:szCs w:val="28"/>
        </w:rPr>
        <w:t>ципальной службы и реализации</w:t>
      </w:r>
      <w:r w:rsidR="00296AA2" w:rsidRPr="00F37EA3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296AA2" w:rsidRPr="00F37EA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96AA2" w:rsidRPr="008459E8" w:rsidRDefault="00F37EA3" w:rsidP="008459E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EA3">
        <w:rPr>
          <w:rFonts w:ascii="Times New Roman" w:hAnsi="Times New Roman" w:cs="Times New Roman"/>
          <w:color w:val="000000"/>
          <w:sz w:val="27"/>
          <w:szCs w:val="27"/>
        </w:rPr>
        <w:t xml:space="preserve">- за счёт программы </w:t>
      </w:r>
      <w:r w:rsidR="00296AA2" w:rsidRPr="00F37EA3">
        <w:rPr>
          <w:rFonts w:ascii="Times New Roman" w:hAnsi="Times New Roman" w:cs="Times New Roman"/>
          <w:bCs/>
          <w:sz w:val="28"/>
          <w:szCs w:val="28"/>
        </w:rPr>
        <w:t xml:space="preserve">«Обеспечение жильем молодых семей в муниципальном образовании </w:t>
      </w:r>
      <w:r>
        <w:rPr>
          <w:rFonts w:ascii="Times New Roman" w:hAnsi="Times New Roman" w:cs="Times New Roman"/>
          <w:bCs/>
          <w:sz w:val="28"/>
          <w:szCs w:val="28"/>
        </w:rPr>
        <w:t>Трудовой</w:t>
      </w:r>
      <w:r w:rsidR="00296AA2" w:rsidRPr="00F37EA3">
        <w:rPr>
          <w:rFonts w:ascii="Times New Roman" w:hAnsi="Times New Roman" w:cs="Times New Roman"/>
          <w:bCs/>
          <w:sz w:val="28"/>
          <w:szCs w:val="28"/>
        </w:rPr>
        <w:t xml:space="preserve"> сельсовет на </w:t>
      </w:r>
      <w:r w:rsidR="00296AA2" w:rsidRPr="008459E8">
        <w:rPr>
          <w:rFonts w:ascii="Times New Roman" w:hAnsi="Times New Roman" w:cs="Times New Roman"/>
          <w:bCs/>
          <w:sz w:val="28"/>
          <w:szCs w:val="28"/>
        </w:rPr>
        <w:t>201</w:t>
      </w:r>
      <w:r w:rsidRPr="008459E8">
        <w:rPr>
          <w:rFonts w:ascii="Times New Roman" w:hAnsi="Times New Roman" w:cs="Times New Roman"/>
          <w:bCs/>
          <w:sz w:val="28"/>
          <w:szCs w:val="28"/>
        </w:rPr>
        <w:t>9</w:t>
      </w:r>
      <w:r w:rsidR="00296AA2" w:rsidRPr="008459E8">
        <w:rPr>
          <w:rFonts w:ascii="Times New Roman" w:hAnsi="Times New Roman" w:cs="Times New Roman"/>
          <w:bCs/>
          <w:sz w:val="28"/>
          <w:szCs w:val="28"/>
        </w:rPr>
        <w:t>- 202</w:t>
      </w:r>
      <w:r w:rsidRPr="008459E8">
        <w:rPr>
          <w:rFonts w:ascii="Times New Roman" w:hAnsi="Times New Roman" w:cs="Times New Roman"/>
          <w:bCs/>
          <w:sz w:val="28"/>
          <w:szCs w:val="28"/>
        </w:rPr>
        <w:t>4</w:t>
      </w:r>
      <w:r w:rsidR="008459E8">
        <w:rPr>
          <w:rFonts w:ascii="Times New Roman" w:hAnsi="Times New Roman" w:cs="Times New Roman"/>
          <w:bCs/>
          <w:sz w:val="28"/>
          <w:szCs w:val="28"/>
        </w:rPr>
        <w:t xml:space="preserve"> годы» утверждена с целью </w:t>
      </w:r>
      <w:r w:rsidR="00296AA2" w:rsidRPr="008459E8">
        <w:rPr>
          <w:rFonts w:ascii="Times New Roman" w:hAnsi="Times New Roman" w:cs="Times New Roman"/>
          <w:sz w:val="28"/>
          <w:szCs w:val="28"/>
        </w:rPr>
        <w:t>улучшения жилищных условий молодых семей за счет предоставления социальных выплат на приобретение (строительство) жилья молодым семьям</w:t>
      </w:r>
      <w:r w:rsidRPr="008459E8">
        <w:rPr>
          <w:rFonts w:ascii="Times New Roman" w:hAnsi="Times New Roman" w:cs="Times New Roman"/>
          <w:sz w:val="28"/>
          <w:szCs w:val="28"/>
        </w:rPr>
        <w:t>;</w:t>
      </w:r>
    </w:p>
    <w:p w:rsidR="00296AA2" w:rsidRPr="00F37EA3" w:rsidRDefault="00F37EA3" w:rsidP="008459E8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8459E8">
        <w:rPr>
          <w:rFonts w:ascii="Times New Roman" w:hAnsi="Times New Roman" w:cs="Times New Roman"/>
          <w:color w:val="000000"/>
          <w:sz w:val="27"/>
          <w:szCs w:val="27"/>
        </w:rPr>
        <w:t xml:space="preserve">- за счёт программы </w:t>
      </w:r>
      <w:r w:rsidR="00296AA2" w:rsidRPr="008459E8">
        <w:rPr>
          <w:rFonts w:ascii="Times New Roman" w:hAnsi="Times New Roman" w:cs="Times New Roman"/>
          <w:sz w:val="28"/>
          <w:szCs w:val="28"/>
        </w:rPr>
        <w:t>«Комплексное развитие жилищно-коммунального хозяйс</w:t>
      </w:r>
      <w:r w:rsidR="008459E8">
        <w:rPr>
          <w:rFonts w:ascii="Times New Roman" w:hAnsi="Times New Roman" w:cs="Times New Roman"/>
          <w:sz w:val="28"/>
          <w:szCs w:val="28"/>
        </w:rPr>
        <w:t>тва муниципального образования Трудово</w:t>
      </w:r>
      <w:r w:rsidR="00D1617C">
        <w:rPr>
          <w:rFonts w:ascii="Times New Roman" w:hAnsi="Times New Roman" w:cs="Times New Roman"/>
          <w:sz w:val="28"/>
          <w:szCs w:val="28"/>
        </w:rPr>
        <w:t xml:space="preserve">й сельсовет Ташлинского </w:t>
      </w:r>
      <w:r w:rsidR="00296AA2" w:rsidRPr="008459E8">
        <w:rPr>
          <w:rFonts w:ascii="Times New Roman" w:hAnsi="Times New Roman" w:cs="Times New Roman"/>
          <w:sz w:val="28"/>
          <w:szCs w:val="28"/>
        </w:rPr>
        <w:t>района Оренбургской области на 201</w:t>
      </w:r>
      <w:r w:rsidRPr="008459E8">
        <w:rPr>
          <w:rFonts w:ascii="Times New Roman" w:hAnsi="Times New Roman" w:cs="Times New Roman"/>
          <w:sz w:val="28"/>
          <w:szCs w:val="28"/>
        </w:rPr>
        <w:t>9</w:t>
      </w:r>
      <w:r w:rsidR="00296AA2" w:rsidRPr="008459E8">
        <w:rPr>
          <w:rFonts w:ascii="Times New Roman" w:hAnsi="Times New Roman" w:cs="Times New Roman"/>
          <w:sz w:val="28"/>
          <w:szCs w:val="28"/>
        </w:rPr>
        <w:t>-202</w:t>
      </w:r>
      <w:r w:rsidRPr="008459E8">
        <w:rPr>
          <w:rFonts w:ascii="Times New Roman" w:hAnsi="Times New Roman" w:cs="Times New Roman"/>
          <w:sz w:val="28"/>
          <w:szCs w:val="28"/>
        </w:rPr>
        <w:t>4</w:t>
      </w:r>
      <w:r w:rsidR="00296AA2" w:rsidRPr="00F37EA3">
        <w:rPr>
          <w:rFonts w:ascii="Times New Roman" w:hAnsi="Times New Roman" w:cs="Times New Roman"/>
          <w:sz w:val="28"/>
          <w:szCs w:val="28"/>
        </w:rPr>
        <w:t xml:space="preserve"> годы». Целью программы является комплексная модернизация коммунального комплекса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FA4" w:rsidRPr="00F37EA3" w:rsidRDefault="00EB7FA4" w:rsidP="008459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EA3">
        <w:rPr>
          <w:rFonts w:ascii="Times New Roman" w:hAnsi="Times New Roman" w:cs="Times New Roman"/>
          <w:sz w:val="28"/>
          <w:szCs w:val="28"/>
        </w:rPr>
        <w:t xml:space="preserve">- Программой «Благоустройство территории </w:t>
      </w:r>
      <w:proofErr w:type="gramStart"/>
      <w:r w:rsidRPr="00F37EA3">
        <w:rPr>
          <w:rFonts w:ascii="Times New Roman" w:hAnsi="Times New Roman" w:cs="Times New Roman"/>
          <w:sz w:val="28"/>
          <w:szCs w:val="28"/>
        </w:rPr>
        <w:t>Трудового  сельсовета</w:t>
      </w:r>
      <w:proofErr w:type="gramEnd"/>
      <w:r w:rsidRPr="00F37EA3">
        <w:rPr>
          <w:rFonts w:ascii="Times New Roman" w:hAnsi="Times New Roman" w:cs="Times New Roman"/>
          <w:sz w:val="28"/>
          <w:szCs w:val="28"/>
        </w:rPr>
        <w:t xml:space="preserve"> на </w:t>
      </w:r>
      <w:r w:rsidRPr="008459E8">
        <w:rPr>
          <w:rFonts w:ascii="Times New Roman" w:hAnsi="Times New Roman" w:cs="Times New Roman"/>
          <w:sz w:val="28"/>
          <w:szCs w:val="28"/>
        </w:rPr>
        <w:t xml:space="preserve">2014-2020 годы» </w:t>
      </w:r>
      <w:r w:rsidRPr="008459E8">
        <w:rPr>
          <w:rFonts w:ascii="Times New Roman" w:hAnsi="Times New Roman" w:cs="Times New Roman"/>
          <w:spacing w:val="2"/>
          <w:sz w:val="28"/>
          <w:szCs w:val="28"/>
        </w:rPr>
        <w:t>предусмотрены расходы на  работы по благоустрой</w:t>
      </w:r>
      <w:r w:rsidRPr="00F37EA3">
        <w:rPr>
          <w:rFonts w:ascii="Times New Roman" w:hAnsi="Times New Roman" w:cs="Times New Roman"/>
          <w:spacing w:val="2"/>
          <w:sz w:val="28"/>
          <w:szCs w:val="28"/>
        </w:rPr>
        <w:t>ству населенных пунктов;</w:t>
      </w:r>
    </w:p>
    <w:p w:rsidR="00EB7FA4" w:rsidRPr="00D1617C" w:rsidRDefault="00EB7FA4" w:rsidP="00D1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930">
        <w:rPr>
          <w:rFonts w:ascii="Times New Roman" w:hAnsi="Times New Roman" w:cs="Times New Roman"/>
          <w:bCs/>
          <w:sz w:val="28"/>
          <w:szCs w:val="28"/>
        </w:rPr>
        <w:t>Устранение порывов водопровода.</w:t>
      </w:r>
    </w:p>
    <w:p w:rsidR="00F37EA3" w:rsidRDefault="00F37EA3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17C" w:rsidRPr="00D1617C" w:rsidRDefault="00EB7FA4" w:rsidP="00D16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Демография</w:t>
      </w:r>
    </w:p>
    <w:p w:rsidR="00EB7FA4" w:rsidRPr="00526930" w:rsidRDefault="00EB7FA4" w:rsidP="008459E8">
      <w:pPr>
        <w:pStyle w:val="a3"/>
        <w:spacing w:after="0"/>
        <w:jc w:val="both"/>
        <w:rPr>
          <w:sz w:val="28"/>
          <w:szCs w:val="28"/>
        </w:rPr>
      </w:pPr>
      <w:r w:rsidRPr="00526930">
        <w:rPr>
          <w:sz w:val="28"/>
          <w:szCs w:val="28"/>
        </w:rPr>
        <w:t>На территории поселения расположены 2 населенных пункта: Трудовое, Кузьминка. Общая численность населения, зарегистрированного на террито</w:t>
      </w:r>
      <w:r w:rsidR="008459E8">
        <w:rPr>
          <w:sz w:val="28"/>
          <w:szCs w:val="28"/>
        </w:rPr>
        <w:t xml:space="preserve">рии муниципального образования Трудовой </w:t>
      </w:r>
      <w:r w:rsidRPr="00526930">
        <w:rPr>
          <w:sz w:val="28"/>
          <w:szCs w:val="28"/>
        </w:rPr>
        <w:t xml:space="preserve">сельсовет – </w:t>
      </w:r>
      <w:r w:rsidRPr="008459E8">
        <w:rPr>
          <w:sz w:val="28"/>
          <w:szCs w:val="28"/>
        </w:rPr>
        <w:t>1</w:t>
      </w:r>
      <w:r w:rsidR="008459E8">
        <w:rPr>
          <w:sz w:val="28"/>
          <w:szCs w:val="28"/>
        </w:rPr>
        <w:t>043</w:t>
      </w:r>
      <w:r w:rsidRPr="00526930">
        <w:rPr>
          <w:sz w:val="28"/>
          <w:szCs w:val="28"/>
        </w:rPr>
        <w:t xml:space="preserve"> человек.   </w:t>
      </w:r>
      <w:r w:rsidRPr="00526930">
        <w:rPr>
          <w:rStyle w:val="s4"/>
          <w:sz w:val="28"/>
          <w:szCs w:val="28"/>
        </w:rPr>
        <w:t>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Оренбургской области и характеризуется высоким уровнем миграционного оттока населения.</w:t>
      </w:r>
    </w:p>
    <w:p w:rsidR="00D1617C" w:rsidRDefault="00D1617C" w:rsidP="00845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860">
        <w:rPr>
          <w:rFonts w:ascii="Times New Roman" w:hAnsi="Times New Roman" w:cs="Times New Roman"/>
          <w:b/>
          <w:sz w:val="28"/>
          <w:szCs w:val="28"/>
        </w:rPr>
        <w:t>Динамика родившихся и умерших на территории поселения за 9 месяцев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86350" cy="21431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7FA4" w:rsidRPr="00D1617C" w:rsidRDefault="00EB7FA4" w:rsidP="00D1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Социальная поддержка населения</w:t>
      </w:r>
    </w:p>
    <w:p w:rsidR="00EB7FA4" w:rsidRPr="008459E8" w:rsidRDefault="00EB7FA4" w:rsidP="008459E8">
      <w:pPr>
        <w:shd w:val="clear" w:color="auto" w:fill="FFFFFF" w:themeFill="background1"/>
        <w:tabs>
          <w:tab w:val="left" w:pos="58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693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8459E8">
        <w:rPr>
          <w:rFonts w:ascii="Times New Roman" w:hAnsi="Times New Roman" w:cs="Times New Roman"/>
          <w:sz w:val="28"/>
          <w:szCs w:val="28"/>
        </w:rPr>
        <w:t>По состоянию на 01.1</w:t>
      </w:r>
      <w:r w:rsidR="009B6F0F" w:rsidRPr="008459E8">
        <w:rPr>
          <w:rFonts w:ascii="Times New Roman" w:hAnsi="Times New Roman" w:cs="Times New Roman"/>
          <w:sz w:val="28"/>
          <w:szCs w:val="28"/>
        </w:rPr>
        <w:t>1</w:t>
      </w:r>
      <w:r w:rsidRPr="008459E8">
        <w:rPr>
          <w:rFonts w:ascii="Times New Roman" w:hAnsi="Times New Roman" w:cs="Times New Roman"/>
          <w:sz w:val="28"/>
          <w:szCs w:val="28"/>
        </w:rPr>
        <w:t>.20</w:t>
      </w:r>
      <w:r w:rsidR="005A32BE">
        <w:rPr>
          <w:rFonts w:ascii="Times New Roman" w:hAnsi="Times New Roman" w:cs="Times New Roman"/>
          <w:sz w:val="28"/>
          <w:szCs w:val="28"/>
        </w:rPr>
        <w:t>21</w:t>
      </w:r>
      <w:r w:rsidRPr="008459E8">
        <w:rPr>
          <w:rFonts w:ascii="Times New Roman" w:hAnsi="Times New Roman" w:cs="Times New Roman"/>
          <w:sz w:val="28"/>
          <w:szCs w:val="28"/>
        </w:rPr>
        <w:t xml:space="preserve"> на уче</w:t>
      </w:r>
      <w:r w:rsidR="008459E8">
        <w:rPr>
          <w:rFonts w:ascii="Times New Roman" w:hAnsi="Times New Roman" w:cs="Times New Roman"/>
          <w:sz w:val="28"/>
          <w:szCs w:val="28"/>
        </w:rPr>
        <w:t xml:space="preserve">те граждан, нуждающихся в жилых </w:t>
      </w:r>
      <w:r w:rsidRPr="008459E8">
        <w:rPr>
          <w:rFonts w:ascii="Times New Roman" w:hAnsi="Times New Roman" w:cs="Times New Roman"/>
          <w:sz w:val="28"/>
          <w:szCs w:val="28"/>
        </w:rPr>
        <w:t>помещениях, предоставляемых п</w:t>
      </w:r>
      <w:r w:rsidR="008459E8">
        <w:rPr>
          <w:rFonts w:ascii="Times New Roman" w:hAnsi="Times New Roman" w:cs="Times New Roman"/>
          <w:sz w:val="28"/>
          <w:szCs w:val="28"/>
        </w:rPr>
        <w:t xml:space="preserve">о договорам социального найма, </w:t>
      </w:r>
      <w:proofErr w:type="gramStart"/>
      <w:r w:rsidRPr="008459E8">
        <w:rPr>
          <w:rFonts w:ascii="Times New Roman" w:hAnsi="Times New Roman" w:cs="Times New Roman"/>
          <w:sz w:val="28"/>
          <w:szCs w:val="28"/>
        </w:rPr>
        <w:t xml:space="preserve">состоит  </w:t>
      </w:r>
      <w:r w:rsidR="005A32B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A32BE">
        <w:rPr>
          <w:rFonts w:ascii="Times New Roman" w:hAnsi="Times New Roman" w:cs="Times New Roman"/>
          <w:sz w:val="28"/>
          <w:szCs w:val="28"/>
        </w:rPr>
        <w:t xml:space="preserve"> </w:t>
      </w:r>
      <w:r w:rsidRPr="008459E8">
        <w:rPr>
          <w:rFonts w:ascii="Times New Roman" w:hAnsi="Times New Roman" w:cs="Times New Roman"/>
          <w:sz w:val="28"/>
          <w:szCs w:val="28"/>
        </w:rPr>
        <w:t>семей, в том числе:  м</w:t>
      </w:r>
      <w:r w:rsidR="004B6A22" w:rsidRPr="008459E8">
        <w:rPr>
          <w:rFonts w:ascii="Times New Roman" w:hAnsi="Times New Roman" w:cs="Times New Roman"/>
          <w:sz w:val="28"/>
          <w:szCs w:val="28"/>
        </w:rPr>
        <w:t>алообеспеченные</w:t>
      </w:r>
      <w:r w:rsidRPr="008459E8">
        <w:rPr>
          <w:rFonts w:ascii="Times New Roman" w:hAnsi="Times New Roman" w:cs="Times New Roman"/>
          <w:sz w:val="28"/>
          <w:szCs w:val="28"/>
        </w:rPr>
        <w:t xml:space="preserve"> семьи - </w:t>
      </w:r>
      <w:r w:rsidR="005A32BE">
        <w:rPr>
          <w:rFonts w:ascii="Times New Roman" w:hAnsi="Times New Roman" w:cs="Times New Roman"/>
          <w:sz w:val="28"/>
          <w:szCs w:val="28"/>
        </w:rPr>
        <w:t>0</w:t>
      </w:r>
      <w:r w:rsidRPr="008459E8">
        <w:rPr>
          <w:rFonts w:ascii="Times New Roman" w:hAnsi="Times New Roman" w:cs="Times New Roman"/>
          <w:sz w:val="28"/>
          <w:szCs w:val="28"/>
        </w:rPr>
        <w:t xml:space="preserve">, многодетные – </w:t>
      </w:r>
      <w:r w:rsidR="005A32BE">
        <w:rPr>
          <w:rFonts w:ascii="Times New Roman" w:hAnsi="Times New Roman" w:cs="Times New Roman"/>
          <w:sz w:val="28"/>
          <w:szCs w:val="28"/>
        </w:rPr>
        <w:t xml:space="preserve">2 </w:t>
      </w:r>
      <w:r w:rsidRPr="008459E8">
        <w:rPr>
          <w:rFonts w:ascii="Times New Roman" w:hAnsi="Times New Roman" w:cs="Times New Roman"/>
          <w:sz w:val="28"/>
          <w:szCs w:val="28"/>
        </w:rPr>
        <w:t xml:space="preserve">семьи.  </w:t>
      </w:r>
    </w:p>
    <w:p w:rsidR="00EB7FA4" w:rsidRPr="00526930" w:rsidRDefault="00EB7FA4" w:rsidP="008459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E8">
        <w:rPr>
          <w:rFonts w:ascii="Times New Roman" w:hAnsi="Times New Roman" w:cs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EB7FA4" w:rsidRPr="00526930" w:rsidRDefault="00EB7FA4" w:rsidP="008459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организацию культурно – досуговой, социально – воспитательной, </w:t>
      </w:r>
      <w:proofErr w:type="spellStart"/>
      <w:r w:rsidRPr="0052693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526930">
        <w:rPr>
          <w:rFonts w:ascii="Times New Roman" w:hAnsi="Times New Roman" w:cs="Times New Roman"/>
          <w:sz w:val="28"/>
          <w:szCs w:val="28"/>
        </w:rPr>
        <w:t xml:space="preserve"> – оздоровительной работы;</w:t>
      </w:r>
    </w:p>
    <w:p w:rsidR="00EB7FA4" w:rsidRPr="00526930" w:rsidRDefault="00EB7FA4" w:rsidP="008459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работу с социально – незащищенными слоями населения;</w:t>
      </w:r>
    </w:p>
    <w:p w:rsidR="00EB7FA4" w:rsidRPr="00526930" w:rsidRDefault="00EB7FA4" w:rsidP="008459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93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526930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526930">
        <w:rPr>
          <w:rFonts w:ascii="Times New Roman" w:hAnsi="Times New Roman" w:cs="Times New Roman"/>
          <w:bCs/>
          <w:sz w:val="28"/>
          <w:szCs w:val="28"/>
        </w:rPr>
        <w:t xml:space="preserve"> Отделом социальной защиты населения Ташлинского муниципального района по вопросам: </w:t>
      </w:r>
    </w:p>
    <w:p w:rsidR="00EB7FA4" w:rsidRPr="00526930" w:rsidRDefault="00EB7FA4" w:rsidP="0084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- обмен информацией о семьях с детьми и пожилых гражданах, инвалидах, нуждающихся в социальном обслуживании; </w:t>
      </w:r>
    </w:p>
    <w:p w:rsidR="00EB7FA4" w:rsidRPr="00526930" w:rsidRDefault="00EB7FA4" w:rsidP="0084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- организация и проведение социально – значимых мероприятий; </w:t>
      </w:r>
    </w:p>
    <w:p w:rsidR="00EB7FA4" w:rsidRPr="00526930" w:rsidRDefault="00EB7FA4" w:rsidP="00845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- обмен информацией о семьях с детьми, находящимися в трудной жизненной ситуации, семьях социального риска, безнадзорных детях. Систематически ведётся работа с неблагополучными семьями, проводятся заседания комиссии по делам несовершеннолетних.</w:t>
      </w:r>
    </w:p>
    <w:p w:rsidR="00EB7FA4" w:rsidRPr="00526930" w:rsidRDefault="00EB7FA4" w:rsidP="008459E8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Кадровая политика, занятость.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анализ  трудоустройства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населения на предприятиях поселения;</w:t>
      </w:r>
    </w:p>
    <w:p w:rsidR="00EB7FA4" w:rsidRPr="00526930" w:rsidRDefault="00EB7FA4" w:rsidP="008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организация трудовых бригад для несовершеннолетних на базе школ. </w:t>
      </w:r>
    </w:p>
    <w:p w:rsidR="00EB7FA4" w:rsidRPr="00526930" w:rsidRDefault="00EB7FA4" w:rsidP="008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Виды выполняемых работ:</w:t>
      </w:r>
    </w:p>
    <w:p w:rsidR="00EB7FA4" w:rsidRPr="00526930" w:rsidRDefault="00EB7FA4" w:rsidP="008459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уборка территории от бытового мусора,</w:t>
      </w:r>
    </w:p>
    <w:p w:rsidR="00EB7FA4" w:rsidRPr="00526930" w:rsidRDefault="00EB7FA4" w:rsidP="008459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EB7FA4" w:rsidRPr="00526930" w:rsidRDefault="00EB7FA4" w:rsidP="008459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очистка дорог от снега.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17C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культуры  содействует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>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сохранение и обновление библиотечных фондов;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lastRenderedPageBreak/>
        <w:t>проведение массовых культурных мероприятий.</w:t>
      </w:r>
    </w:p>
    <w:p w:rsidR="00EB7FA4" w:rsidRPr="00526930" w:rsidRDefault="00AC751B" w:rsidP="0084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9 месяцев 2022</w:t>
      </w:r>
      <w:r w:rsidR="00EB7FA4" w:rsidRPr="00526930">
        <w:rPr>
          <w:rFonts w:ascii="Times New Roman" w:hAnsi="Times New Roman" w:cs="Times New Roman"/>
          <w:sz w:val="28"/>
          <w:szCs w:val="28"/>
        </w:rPr>
        <w:t xml:space="preserve"> года были организованы и проведены: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Рождественские праздники 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23 февраля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8 Марта 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Масленица 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День Победы 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Свеча памяти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День села с. </w:t>
      </w:r>
      <w:r w:rsidR="009F0DBA">
        <w:rPr>
          <w:rFonts w:ascii="Times New Roman" w:hAnsi="Times New Roman" w:cs="Times New Roman"/>
          <w:sz w:val="28"/>
          <w:szCs w:val="28"/>
        </w:rPr>
        <w:t>Трудово</w:t>
      </w:r>
      <w:r w:rsidR="00376860">
        <w:rPr>
          <w:rFonts w:ascii="Times New Roman" w:hAnsi="Times New Roman" w:cs="Times New Roman"/>
          <w:sz w:val="28"/>
          <w:szCs w:val="28"/>
        </w:rPr>
        <w:t>е</w:t>
      </w:r>
      <w:r w:rsidR="009F0DBA">
        <w:rPr>
          <w:rFonts w:ascii="Times New Roman" w:hAnsi="Times New Roman" w:cs="Times New Roman"/>
          <w:sz w:val="28"/>
          <w:szCs w:val="28"/>
        </w:rPr>
        <w:t>,</w:t>
      </w:r>
      <w:r w:rsidR="00B54211">
        <w:rPr>
          <w:rFonts w:ascii="Times New Roman" w:hAnsi="Times New Roman" w:cs="Times New Roman"/>
          <w:sz w:val="28"/>
          <w:szCs w:val="28"/>
        </w:rPr>
        <w:t xml:space="preserve"> </w:t>
      </w:r>
      <w:r w:rsidR="009F0DBA">
        <w:rPr>
          <w:rFonts w:ascii="Times New Roman" w:hAnsi="Times New Roman" w:cs="Times New Roman"/>
          <w:sz w:val="28"/>
          <w:szCs w:val="28"/>
        </w:rPr>
        <w:t>с.</w:t>
      </w:r>
      <w:r w:rsidR="008459E8">
        <w:rPr>
          <w:rFonts w:ascii="Times New Roman" w:hAnsi="Times New Roman" w:cs="Times New Roman"/>
          <w:sz w:val="28"/>
          <w:szCs w:val="28"/>
        </w:rPr>
        <w:t xml:space="preserve"> </w:t>
      </w:r>
      <w:r w:rsidR="009F0DBA">
        <w:rPr>
          <w:rFonts w:ascii="Times New Roman" w:hAnsi="Times New Roman" w:cs="Times New Roman"/>
          <w:sz w:val="28"/>
          <w:szCs w:val="28"/>
        </w:rPr>
        <w:t>Кузьминка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Деревенские посиделки</w:t>
      </w:r>
    </w:p>
    <w:p w:rsidR="00EB7FA4" w:rsidRPr="00526930" w:rsidRDefault="00EB7FA4" w:rsidP="008459E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День пожилого человека</w:t>
      </w:r>
    </w:p>
    <w:p w:rsidR="00EB7FA4" w:rsidRPr="0026014B" w:rsidRDefault="00EB7FA4" w:rsidP="008459E8">
      <w:pPr>
        <w:pStyle w:val="a3"/>
        <w:tabs>
          <w:tab w:val="left" w:pos="7665"/>
        </w:tabs>
        <w:spacing w:after="0"/>
        <w:jc w:val="both"/>
        <w:rPr>
          <w:bCs/>
          <w:sz w:val="28"/>
          <w:szCs w:val="28"/>
        </w:rPr>
      </w:pPr>
      <w:r w:rsidRPr="005A32BE">
        <w:rPr>
          <w:b/>
          <w:bCs/>
          <w:sz w:val="28"/>
          <w:szCs w:val="28"/>
          <w:highlight w:val="yellow"/>
        </w:rPr>
        <w:t>За 9 месяцев 20</w:t>
      </w:r>
      <w:r w:rsidR="00AC751B">
        <w:rPr>
          <w:b/>
          <w:bCs/>
          <w:sz w:val="28"/>
          <w:szCs w:val="28"/>
          <w:highlight w:val="yellow"/>
        </w:rPr>
        <w:t>22</w:t>
      </w:r>
      <w:r w:rsidR="001055CA" w:rsidRPr="005A32BE">
        <w:rPr>
          <w:b/>
          <w:bCs/>
          <w:sz w:val="28"/>
          <w:szCs w:val="28"/>
          <w:highlight w:val="yellow"/>
        </w:rPr>
        <w:t xml:space="preserve"> </w:t>
      </w:r>
      <w:r w:rsidRPr="005A32BE">
        <w:rPr>
          <w:b/>
          <w:bCs/>
          <w:sz w:val="28"/>
          <w:szCs w:val="28"/>
          <w:highlight w:val="yellow"/>
        </w:rPr>
        <w:t xml:space="preserve">года исполнены расходы в </w:t>
      </w:r>
      <w:proofErr w:type="gramStart"/>
      <w:r w:rsidRPr="005A32BE">
        <w:rPr>
          <w:b/>
          <w:bCs/>
          <w:sz w:val="28"/>
          <w:szCs w:val="28"/>
          <w:highlight w:val="yellow"/>
        </w:rPr>
        <w:t xml:space="preserve">сумме  </w:t>
      </w:r>
      <w:r w:rsidR="002D1B1C" w:rsidRPr="005A32BE">
        <w:rPr>
          <w:b/>
          <w:bCs/>
          <w:sz w:val="28"/>
          <w:szCs w:val="28"/>
          <w:highlight w:val="yellow"/>
        </w:rPr>
        <w:t>314</w:t>
      </w:r>
      <w:proofErr w:type="gramEnd"/>
      <w:r w:rsidR="002D1B1C" w:rsidRPr="005A32BE">
        <w:rPr>
          <w:b/>
          <w:bCs/>
          <w:sz w:val="28"/>
          <w:szCs w:val="28"/>
          <w:highlight w:val="yellow"/>
        </w:rPr>
        <w:t>,9</w:t>
      </w:r>
      <w:r w:rsidR="00AB0A0F" w:rsidRPr="005A32BE">
        <w:rPr>
          <w:b/>
          <w:bCs/>
          <w:sz w:val="28"/>
          <w:szCs w:val="28"/>
          <w:highlight w:val="yellow"/>
        </w:rPr>
        <w:t>тыс.</w:t>
      </w:r>
      <w:r w:rsidRPr="005A32BE">
        <w:rPr>
          <w:b/>
          <w:bCs/>
          <w:sz w:val="28"/>
          <w:szCs w:val="28"/>
          <w:highlight w:val="yellow"/>
        </w:rPr>
        <w:t xml:space="preserve"> руб. в том числе:</w:t>
      </w:r>
    </w:p>
    <w:p w:rsidR="00EB7FA4" w:rsidRPr="0026014B" w:rsidRDefault="00EB7FA4" w:rsidP="008459E8">
      <w:pPr>
        <w:pStyle w:val="a3"/>
        <w:numPr>
          <w:ilvl w:val="0"/>
          <w:numId w:val="4"/>
        </w:numPr>
        <w:autoSpaceDN w:val="0"/>
        <w:spacing w:after="0"/>
        <w:ind w:left="0"/>
        <w:jc w:val="both"/>
        <w:rPr>
          <w:b/>
          <w:bCs/>
          <w:sz w:val="28"/>
          <w:szCs w:val="28"/>
        </w:rPr>
      </w:pPr>
      <w:r w:rsidRPr="0026014B">
        <w:rPr>
          <w:b/>
          <w:bCs/>
          <w:sz w:val="28"/>
          <w:szCs w:val="28"/>
        </w:rPr>
        <w:t xml:space="preserve">расходы на перечисление межбюджетных трансфертов администрации муниципального образования Ташлинский район составили </w:t>
      </w:r>
      <w:r w:rsidR="002D1B1C">
        <w:rPr>
          <w:b/>
          <w:bCs/>
          <w:sz w:val="28"/>
          <w:szCs w:val="28"/>
        </w:rPr>
        <w:t>1132,5</w:t>
      </w:r>
      <w:r w:rsidRPr="0026014B">
        <w:rPr>
          <w:b/>
          <w:bCs/>
          <w:sz w:val="28"/>
          <w:szCs w:val="28"/>
        </w:rPr>
        <w:t xml:space="preserve"> </w:t>
      </w:r>
      <w:proofErr w:type="spellStart"/>
      <w:r w:rsidRPr="0026014B">
        <w:rPr>
          <w:b/>
          <w:bCs/>
          <w:sz w:val="28"/>
          <w:szCs w:val="28"/>
        </w:rPr>
        <w:t>тыс.руб</w:t>
      </w:r>
      <w:proofErr w:type="spellEnd"/>
      <w:r w:rsidRPr="0026014B">
        <w:rPr>
          <w:b/>
          <w:bCs/>
          <w:sz w:val="28"/>
          <w:szCs w:val="28"/>
        </w:rPr>
        <w:t>.;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9E8">
        <w:rPr>
          <w:rFonts w:ascii="Times New Roman" w:hAnsi="Times New Roman" w:cs="Times New Roman"/>
          <w:bCs/>
          <w:sz w:val="28"/>
          <w:szCs w:val="28"/>
        </w:rPr>
        <w:t>Согласно муниципальной программе «Развитие культуры на территории муниципального образования Трудовой сельсовет на 201</w:t>
      </w:r>
      <w:r w:rsidR="00AB0A0F" w:rsidRPr="008459E8">
        <w:rPr>
          <w:rFonts w:ascii="Times New Roman" w:hAnsi="Times New Roman" w:cs="Times New Roman"/>
          <w:bCs/>
          <w:sz w:val="28"/>
          <w:szCs w:val="28"/>
        </w:rPr>
        <w:t>9</w:t>
      </w:r>
      <w:r w:rsidRPr="008459E8">
        <w:rPr>
          <w:rFonts w:ascii="Times New Roman" w:hAnsi="Times New Roman" w:cs="Times New Roman"/>
          <w:bCs/>
          <w:sz w:val="28"/>
          <w:szCs w:val="28"/>
        </w:rPr>
        <w:t>-202</w:t>
      </w:r>
      <w:r w:rsidR="00AB0A0F" w:rsidRPr="008459E8">
        <w:rPr>
          <w:rFonts w:ascii="Times New Roman" w:hAnsi="Times New Roman" w:cs="Times New Roman"/>
          <w:bCs/>
          <w:sz w:val="28"/>
          <w:szCs w:val="28"/>
        </w:rPr>
        <w:t>4</w:t>
      </w:r>
      <w:r w:rsidR="00AC751B">
        <w:rPr>
          <w:rFonts w:ascii="Times New Roman" w:hAnsi="Times New Roman" w:cs="Times New Roman"/>
          <w:bCs/>
          <w:sz w:val="28"/>
          <w:szCs w:val="28"/>
        </w:rPr>
        <w:t xml:space="preserve"> годы» за 9 месяцев 2022</w:t>
      </w:r>
      <w:r w:rsidRPr="008459E8">
        <w:rPr>
          <w:rFonts w:ascii="Times New Roman" w:hAnsi="Times New Roman" w:cs="Times New Roman"/>
          <w:bCs/>
          <w:sz w:val="28"/>
          <w:szCs w:val="28"/>
        </w:rPr>
        <w:t xml:space="preserve"> г.  использовано на мероприятия в сфере культуры </w:t>
      </w:r>
      <w:r w:rsidR="00AB0A0F" w:rsidRPr="002D1B1C">
        <w:rPr>
          <w:rFonts w:ascii="Times New Roman" w:hAnsi="Times New Roman" w:cs="Times New Roman"/>
          <w:bCs/>
          <w:sz w:val="28"/>
          <w:szCs w:val="28"/>
          <w:highlight w:val="yellow"/>
        </w:rPr>
        <w:t>32,8</w:t>
      </w:r>
      <w:r w:rsidRPr="002D1B1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Pr="002D1B1C">
        <w:rPr>
          <w:rFonts w:ascii="Times New Roman" w:hAnsi="Times New Roman" w:cs="Times New Roman"/>
          <w:bCs/>
          <w:sz w:val="28"/>
          <w:szCs w:val="28"/>
          <w:highlight w:val="yellow"/>
        </w:rPr>
        <w:t>тыс.руб</w:t>
      </w:r>
      <w:proofErr w:type="spellEnd"/>
      <w:r w:rsidRPr="002D1B1C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Pr="0052693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Вопросы местного значения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6930">
        <w:rPr>
          <w:rFonts w:ascii="Times New Roman" w:hAnsi="Times New Roman" w:cs="Times New Roman"/>
          <w:b/>
          <w:bCs/>
          <w:sz w:val="28"/>
          <w:szCs w:val="28"/>
        </w:rPr>
        <w:t>Коммунальное хозяйство: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AB0A0F">
        <w:rPr>
          <w:rFonts w:ascii="Times New Roman" w:hAnsi="Times New Roman" w:cs="Times New Roman"/>
          <w:bCs/>
          <w:sz w:val="28"/>
          <w:szCs w:val="28"/>
        </w:rPr>
        <w:t>бюджете  на</w:t>
      </w:r>
      <w:proofErr w:type="gramEnd"/>
      <w:r w:rsidRPr="00AB0A0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C751B">
        <w:rPr>
          <w:rFonts w:ascii="Times New Roman" w:hAnsi="Times New Roman" w:cs="Times New Roman"/>
          <w:bCs/>
          <w:sz w:val="28"/>
          <w:szCs w:val="28"/>
        </w:rPr>
        <w:t>23</w:t>
      </w:r>
      <w:r w:rsidRPr="00AB0A0F">
        <w:rPr>
          <w:rFonts w:ascii="Times New Roman" w:hAnsi="Times New Roman" w:cs="Times New Roman"/>
          <w:bCs/>
          <w:sz w:val="28"/>
          <w:szCs w:val="28"/>
        </w:rPr>
        <w:t xml:space="preserve"> год запланировано </w:t>
      </w:r>
      <w:r w:rsidR="002D1B1C" w:rsidRPr="00AC751B">
        <w:rPr>
          <w:rFonts w:ascii="Times New Roman" w:hAnsi="Times New Roman" w:cs="Times New Roman"/>
          <w:bCs/>
          <w:sz w:val="28"/>
          <w:szCs w:val="28"/>
          <w:highlight w:val="yellow"/>
        </w:rPr>
        <w:t>3332,3</w:t>
      </w:r>
      <w:r w:rsidRPr="00AB0A0F">
        <w:rPr>
          <w:rFonts w:ascii="Times New Roman" w:hAnsi="Times New Roman" w:cs="Times New Roman"/>
          <w:bCs/>
          <w:sz w:val="28"/>
          <w:szCs w:val="28"/>
        </w:rPr>
        <w:t xml:space="preserve"> тыс. руб., израсходовано- </w:t>
      </w:r>
      <w:r w:rsidR="002D1B1C" w:rsidRPr="00AC751B">
        <w:rPr>
          <w:rFonts w:ascii="Times New Roman" w:hAnsi="Times New Roman" w:cs="Times New Roman"/>
          <w:bCs/>
          <w:sz w:val="28"/>
          <w:szCs w:val="28"/>
          <w:highlight w:val="yellow"/>
        </w:rPr>
        <w:t>3332,3</w:t>
      </w:r>
      <w:r w:rsidRPr="00AB0A0F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</w:rPr>
        <w:t>Благоустройство территории:</w:t>
      </w:r>
    </w:p>
    <w:p w:rsidR="00EB7FA4" w:rsidRP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0F">
        <w:rPr>
          <w:rFonts w:ascii="Times New Roman" w:hAnsi="Times New Roman" w:cs="Times New Roman"/>
          <w:sz w:val="28"/>
          <w:szCs w:val="28"/>
        </w:rPr>
        <w:t xml:space="preserve">В бюджете поселения на благоустройство предусмотрено </w:t>
      </w:r>
      <w:r w:rsidR="002D1B1C" w:rsidRPr="00AC751B">
        <w:rPr>
          <w:rFonts w:ascii="Times New Roman" w:hAnsi="Times New Roman" w:cs="Times New Roman"/>
          <w:sz w:val="28"/>
          <w:szCs w:val="28"/>
          <w:highlight w:val="yellow"/>
        </w:rPr>
        <w:t>270,5</w:t>
      </w:r>
      <w:r w:rsidRPr="00AB0A0F">
        <w:rPr>
          <w:rFonts w:ascii="Times New Roman" w:hAnsi="Times New Roman" w:cs="Times New Roman"/>
          <w:sz w:val="28"/>
          <w:szCs w:val="28"/>
        </w:rPr>
        <w:t xml:space="preserve"> тыс. руб., исполнено в сумме </w:t>
      </w:r>
      <w:r w:rsidR="002D1B1C" w:rsidRPr="00AC751B">
        <w:rPr>
          <w:rFonts w:ascii="Times New Roman" w:hAnsi="Times New Roman" w:cs="Times New Roman"/>
          <w:sz w:val="28"/>
          <w:szCs w:val="28"/>
          <w:highlight w:val="yellow"/>
        </w:rPr>
        <w:t>254,2</w:t>
      </w:r>
      <w:r w:rsidRPr="00AB0A0F">
        <w:rPr>
          <w:rFonts w:ascii="Times New Roman" w:hAnsi="Times New Roman" w:cs="Times New Roman"/>
          <w:sz w:val="28"/>
          <w:szCs w:val="28"/>
        </w:rPr>
        <w:t xml:space="preserve"> тыс. руб. (работы по благоустройству</w:t>
      </w:r>
      <w:r w:rsidR="00AB0A0F">
        <w:rPr>
          <w:rFonts w:ascii="Times New Roman" w:hAnsi="Times New Roman" w:cs="Times New Roman"/>
          <w:sz w:val="28"/>
          <w:szCs w:val="28"/>
        </w:rPr>
        <w:t>, а также оплата детской площадки</w:t>
      </w:r>
      <w:r w:rsidRPr="00AB0A0F">
        <w:rPr>
          <w:rFonts w:ascii="Times New Roman" w:hAnsi="Times New Roman" w:cs="Times New Roman"/>
          <w:sz w:val="28"/>
          <w:szCs w:val="28"/>
        </w:rPr>
        <w:t>).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883">
        <w:rPr>
          <w:rFonts w:ascii="Times New Roman" w:hAnsi="Times New Roman" w:cs="Times New Roman"/>
          <w:b/>
          <w:sz w:val="28"/>
          <w:szCs w:val="28"/>
        </w:rPr>
        <w:t>Содержание дорог</w:t>
      </w:r>
      <w:r w:rsidRPr="00863883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Pr="00AB0A0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101C0F" w:rsidRPr="00AC751B">
        <w:rPr>
          <w:rFonts w:ascii="Times New Roman" w:hAnsi="Times New Roman" w:cs="Times New Roman"/>
          <w:sz w:val="28"/>
          <w:szCs w:val="28"/>
          <w:highlight w:val="yellow"/>
        </w:rPr>
        <w:t>495,8</w:t>
      </w:r>
      <w:r w:rsidRPr="00AB0A0F">
        <w:rPr>
          <w:rFonts w:ascii="Times New Roman" w:hAnsi="Times New Roman" w:cs="Times New Roman"/>
          <w:sz w:val="28"/>
          <w:szCs w:val="28"/>
        </w:rPr>
        <w:t xml:space="preserve"> тыс. руб., израсходованные </w:t>
      </w:r>
      <w:proofErr w:type="gramStart"/>
      <w:r w:rsidRPr="00AB0A0F">
        <w:rPr>
          <w:rFonts w:ascii="Times New Roman" w:hAnsi="Times New Roman" w:cs="Times New Roman"/>
          <w:sz w:val="28"/>
          <w:szCs w:val="28"/>
        </w:rPr>
        <w:t xml:space="preserve">средства  </w:t>
      </w:r>
      <w:r w:rsidR="00101C0F" w:rsidRPr="00AC751B">
        <w:rPr>
          <w:rFonts w:ascii="Times New Roman" w:hAnsi="Times New Roman" w:cs="Times New Roman"/>
          <w:sz w:val="28"/>
          <w:szCs w:val="28"/>
          <w:highlight w:val="yellow"/>
        </w:rPr>
        <w:t>223</w:t>
      </w:r>
      <w:proofErr w:type="gramEnd"/>
      <w:r w:rsidR="00101C0F" w:rsidRPr="00AC751B">
        <w:rPr>
          <w:rFonts w:ascii="Times New Roman" w:hAnsi="Times New Roman" w:cs="Times New Roman"/>
          <w:sz w:val="28"/>
          <w:szCs w:val="28"/>
          <w:highlight w:val="yellow"/>
        </w:rPr>
        <w:t>,7</w:t>
      </w:r>
      <w:r w:rsidRPr="00AB0A0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63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</w:rPr>
        <w:t>Земельные отношения и градостроительная деятельность: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Основным землепользователем земель с/х назначения является ООО МТС АК «Ташлинский». Площадь муниципальных земель сельскохозяйственного назначения составляет 14194 га.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Муниципальные земли с/х назначения на территории поселения используются для нужд крестьянского (фермерского) хозяйства и ЛП</w:t>
      </w:r>
      <w:r w:rsidR="009F0DBA" w:rsidRPr="00526930">
        <w:rPr>
          <w:rFonts w:ascii="Times New Roman" w:hAnsi="Times New Roman" w:cs="Times New Roman"/>
          <w:sz w:val="28"/>
          <w:szCs w:val="28"/>
        </w:rPr>
        <w:t>Х (</w:t>
      </w:r>
      <w:r w:rsidRPr="00526930">
        <w:rPr>
          <w:rFonts w:ascii="Times New Roman" w:hAnsi="Times New Roman" w:cs="Times New Roman"/>
          <w:sz w:val="28"/>
          <w:szCs w:val="28"/>
        </w:rPr>
        <w:t xml:space="preserve">пастбища, сенокосы).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</w:t>
      </w:r>
      <w:r w:rsidRPr="00526930">
        <w:rPr>
          <w:rFonts w:ascii="Times New Roman" w:hAnsi="Times New Roman" w:cs="Times New Roman"/>
          <w:b/>
          <w:sz w:val="28"/>
          <w:szCs w:val="28"/>
        </w:rPr>
        <w:t>Бюджетная политика</w:t>
      </w:r>
      <w:r w:rsidRPr="00526930">
        <w:rPr>
          <w:rFonts w:ascii="Times New Roman" w:hAnsi="Times New Roman" w:cs="Times New Roman"/>
          <w:sz w:val="28"/>
          <w:szCs w:val="28"/>
        </w:rPr>
        <w:t xml:space="preserve"> в поселении определена.  Для обеспечения финансирования предусмотренных р</w:t>
      </w:r>
      <w:r w:rsidR="00AC751B">
        <w:rPr>
          <w:rFonts w:ascii="Times New Roman" w:hAnsi="Times New Roman" w:cs="Times New Roman"/>
          <w:sz w:val="28"/>
          <w:szCs w:val="28"/>
        </w:rPr>
        <w:t>асходов в бюджет поселения в 2020</w:t>
      </w:r>
      <w:r w:rsidRPr="00526930">
        <w:rPr>
          <w:rFonts w:ascii="Times New Roman" w:hAnsi="Times New Roman" w:cs="Times New Roman"/>
          <w:sz w:val="28"/>
          <w:szCs w:val="28"/>
        </w:rPr>
        <w:t xml:space="preserve"> году зачисляются в полном объеме земельный налог и налог на имущество физических лиц, а также федеральные регулирующие налоги по следующим нормативам:</w:t>
      </w:r>
    </w:p>
    <w:p w:rsidR="00EB7FA4" w:rsidRPr="00AB0A0F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0F">
        <w:rPr>
          <w:rFonts w:ascii="Times New Roman" w:hAnsi="Times New Roman" w:cs="Times New Roman"/>
          <w:sz w:val="28"/>
          <w:szCs w:val="28"/>
        </w:rPr>
        <w:t xml:space="preserve">Налог на доходы </w:t>
      </w:r>
      <w:proofErr w:type="gramStart"/>
      <w:r w:rsidRPr="00AB0A0F">
        <w:rPr>
          <w:rFonts w:ascii="Times New Roman" w:hAnsi="Times New Roman" w:cs="Times New Roman"/>
          <w:sz w:val="28"/>
          <w:szCs w:val="28"/>
        </w:rPr>
        <w:t>физических  лиц</w:t>
      </w:r>
      <w:proofErr w:type="gramEnd"/>
      <w:r w:rsidRPr="00AB0A0F">
        <w:rPr>
          <w:rFonts w:ascii="Times New Roman" w:hAnsi="Times New Roman" w:cs="Times New Roman"/>
          <w:sz w:val="28"/>
          <w:szCs w:val="28"/>
        </w:rPr>
        <w:t xml:space="preserve"> - 15%</w:t>
      </w:r>
    </w:p>
    <w:p w:rsidR="00EB7FA4" w:rsidRPr="00AB0A0F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0F">
        <w:rPr>
          <w:rFonts w:ascii="Times New Roman" w:hAnsi="Times New Roman" w:cs="Times New Roman"/>
          <w:sz w:val="28"/>
          <w:szCs w:val="28"/>
        </w:rPr>
        <w:t>Госпошлина – 100%</w:t>
      </w:r>
    </w:p>
    <w:p w:rsidR="00D1617C" w:rsidRP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0F">
        <w:rPr>
          <w:rFonts w:ascii="Times New Roman" w:hAnsi="Times New Roman" w:cs="Times New Roman"/>
          <w:sz w:val="28"/>
          <w:szCs w:val="28"/>
        </w:rPr>
        <w:t>Аренда муниципального имущества- 100%.</w:t>
      </w:r>
    </w:p>
    <w:p w:rsidR="00D1617C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Образование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</w:t>
      </w:r>
      <w:r w:rsidRPr="00526930">
        <w:rPr>
          <w:rFonts w:ascii="Times New Roman" w:hAnsi="Times New Roman" w:cs="Times New Roman"/>
          <w:b/>
          <w:sz w:val="28"/>
          <w:szCs w:val="28"/>
        </w:rPr>
        <w:t>Общеобразовательные учреждения: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26930">
        <w:rPr>
          <w:rFonts w:ascii="Times New Roman" w:hAnsi="Times New Roman" w:cs="Times New Roman"/>
          <w:sz w:val="28"/>
          <w:szCs w:val="28"/>
        </w:rPr>
        <w:t>Трудовская</w:t>
      </w:r>
      <w:proofErr w:type="spellEnd"/>
      <w:r w:rsidRPr="0052693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МБОУ «</w:t>
      </w:r>
      <w:proofErr w:type="spellStart"/>
      <w:r w:rsidRPr="00526930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Pr="00526930">
        <w:rPr>
          <w:rFonts w:ascii="Times New Roman" w:hAnsi="Times New Roman" w:cs="Times New Roman"/>
          <w:sz w:val="28"/>
          <w:szCs w:val="28"/>
        </w:rPr>
        <w:t xml:space="preserve"> начальная школа».  </w:t>
      </w:r>
    </w:p>
    <w:p w:rsid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Школы полностью укомплектованы кадрами, оснащены всем необходимым для осуществления качественного и полноценного обучения детей. На базе школ работают различные кружки по интересам.  </w:t>
      </w:r>
    </w:p>
    <w:p w:rsidR="00D1617C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</w:t>
      </w:r>
    </w:p>
    <w:p w:rsidR="00EB7FA4" w:rsidRPr="00C4752C" w:rsidRDefault="00EB7FA4" w:rsidP="008459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   На территории функционируют 2 </w:t>
      </w:r>
      <w:proofErr w:type="spellStart"/>
      <w:r w:rsidRPr="0052693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526930">
        <w:rPr>
          <w:rFonts w:ascii="Times New Roman" w:hAnsi="Times New Roman" w:cs="Times New Roman"/>
          <w:sz w:val="28"/>
          <w:szCs w:val="28"/>
        </w:rPr>
        <w:t xml:space="preserve">.  </w:t>
      </w:r>
      <w:r w:rsidRPr="00C4752C">
        <w:rPr>
          <w:rFonts w:ascii="Times New Roman" w:hAnsi="Times New Roman" w:cs="Times New Roman"/>
          <w:sz w:val="28"/>
          <w:szCs w:val="28"/>
        </w:rPr>
        <w:t>Основные задачи фельдшерско-акушерских пунктов: оказание первичной медицинской помощи населению, организация профилактической работы, наблюдение за диспансерными больными, патронажи к родильницам и новорожденным, вакцинация населения, контроль за флюорографическим обследованием, обеспечение лекарственными средствами</w:t>
      </w:r>
    </w:p>
    <w:p w:rsidR="00EB7FA4" w:rsidRPr="00526930" w:rsidRDefault="00EB7FA4" w:rsidP="008459E8">
      <w:pPr>
        <w:pStyle w:val="style-1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EB7FA4" w:rsidRP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Ожидаемые итоги</w:t>
      </w:r>
      <w:r w:rsidR="00D161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социально-экономического развития муниципального образования </w:t>
      </w:r>
      <w:proofErr w:type="gramStart"/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Трудовой  сельсовет</w:t>
      </w:r>
      <w:proofErr w:type="gramEnd"/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</w:t>
      </w:r>
      <w:r w:rsidR="00AC751B">
        <w:rPr>
          <w:rFonts w:ascii="Times New Roman" w:hAnsi="Times New Roman" w:cs="Times New Roman"/>
          <w:b/>
          <w:sz w:val="28"/>
          <w:szCs w:val="28"/>
          <w:u w:val="single"/>
        </w:rPr>
        <w:t xml:space="preserve">22 </w:t>
      </w: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Приоритетными направлениями развития </w:t>
      </w:r>
      <w:r w:rsidR="00AC751B" w:rsidRPr="00526930">
        <w:rPr>
          <w:rFonts w:ascii="Times New Roman" w:hAnsi="Times New Roman" w:cs="Times New Roman"/>
          <w:sz w:val="28"/>
          <w:szCs w:val="28"/>
        </w:rPr>
        <w:t>будут повышение</w:t>
      </w:r>
      <w:r w:rsidRPr="00526930">
        <w:rPr>
          <w:rFonts w:ascii="Times New Roman" w:hAnsi="Times New Roman" w:cs="Times New Roman"/>
          <w:sz w:val="28"/>
          <w:szCs w:val="28"/>
        </w:rPr>
        <w:t xml:space="preserve"> уровня финансовой обеспеченности территории, привлечение инвестиций в производство, развитие </w:t>
      </w:r>
      <w:r w:rsidR="00AC751B" w:rsidRPr="00526930">
        <w:rPr>
          <w:rFonts w:ascii="Times New Roman" w:hAnsi="Times New Roman" w:cs="Times New Roman"/>
          <w:sz w:val="28"/>
          <w:szCs w:val="28"/>
        </w:rPr>
        <w:t>предпринимательства, социальное</w:t>
      </w:r>
      <w:r w:rsidRPr="00526930">
        <w:rPr>
          <w:rFonts w:ascii="Times New Roman" w:hAnsi="Times New Roman" w:cs="Times New Roman"/>
          <w:sz w:val="28"/>
          <w:szCs w:val="28"/>
        </w:rPr>
        <w:t xml:space="preserve"> благополучие населения.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Намеченные мероприятия будут выполняться с учетом финансовых возможностей. Бюджетная и налоговая политика будет направлена на </w:t>
      </w:r>
      <w:r w:rsidRPr="00526930">
        <w:rPr>
          <w:rFonts w:ascii="Times New Roman" w:hAnsi="Times New Roman" w:cs="Times New Roman"/>
          <w:color w:val="000000"/>
          <w:sz w:val="28"/>
          <w:szCs w:val="28"/>
        </w:rPr>
        <w:t>увеличение собственных доходов бюджета поселения, проведение работы по выявлению дополнительных источников доходов бюджета, рост дохода от использования муниципального имущества и земель сельскохозяйственного назначения, повышение эффективности бюджетных расходов.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Для обеспечения финансирования предусмотренных расходов в бюджет поселения в 20</w:t>
      </w:r>
      <w:r w:rsidR="005A32BE">
        <w:rPr>
          <w:rFonts w:ascii="Times New Roman" w:hAnsi="Times New Roman" w:cs="Times New Roman"/>
          <w:sz w:val="28"/>
          <w:szCs w:val="28"/>
        </w:rPr>
        <w:t>21</w:t>
      </w:r>
      <w:r w:rsidRPr="00526930">
        <w:rPr>
          <w:rFonts w:ascii="Times New Roman" w:hAnsi="Times New Roman" w:cs="Times New Roman"/>
          <w:sz w:val="28"/>
          <w:szCs w:val="28"/>
        </w:rPr>
        <w:t xml:space="preserve"> году будут зачисляться в полном объеме земельный налог и налог на имущество физических лиц, а также федеральные регулирующие налоги по следующим нормативам:</w:t>
      </w:r>
    </w:p>
    <w:p w:rsidR="00EB7FA4" w:rsidRPr="00AB0A0F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0F">
        <w:rPr>
          <w:rFonts w:ascii="Times New Roman" w:hAnsi="Times New Roman" w:cs="Times New Roman"/>
          <w:sz w:val="28"/>
          <w:szCs w:val="28"/>
        </w:rPr>
        <w:t xml:space="preserve">Налог на доходы </w:t>
      </w:r>
      <w:proofErr w:type="gramStart"/>
      <w:r w:rsidRPr="00AB0A0F">
        <w:rPr>
          <w:rFonts w:ascii="Times New Roman" w:hAnsi="Times New Roman" w:cs="Times New Roman"/>
          <w:sz w:val="28"/>
          <w:szCs w:val="28"/>
        </w:rPr>
        <w:t>физических  лиц</w:t>
      </w:r>
      <w:proofErr w:type="gramEnd"/>
      <w:r w:rsidRPr="00AB0A0F">
        <w:rPr>
          <w:rFonts w:ascii="Times New Roman" w:hAnsi="Times New Roman" w:cs="Times New Roman"/>
          <w:sz w:val="28"/>
          <w:szCs w:val="28"/>
        </w:rPr>
        <w:t xml:space="preserve"> –15%</w:t>
      </w:r>
    </w:p>
    <w:p w:rsidR="00EB7FA4" w:rsidRPr="00AB0A0F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0F">
        <w:rPr>
          <w:rFonts w:ascii="Times New Roman" w:hAnsi="Times New Roman" w:cs="Times New Roman"/>
          <w:sz w:val="28"/>
          <w:szCs w:val="28"/>
        </w:rPr>
        <w:t>Госпошлина – 100%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0F">
        <w:rPr>
          <w:rFonts w:ascii="Times New Roman" w:hAnsi="Times New Roman" w:cs="Times New Roman"/>
          <w:sz w:val="28"/>
          <w:szCs w:val="28"/>
        </w:rPr>
        <w:t>Аренда муниципального имущества- 100%.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Расходы бюджета будут ориентированы на решение вопросов местного значения.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Расходная часть сводного финансового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баланса  на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20</w:t>
      </w:r>
      <w:r w:rsidR="00AC751B">
        <w:rPr>
          <w:rFonts w:ascii="Times New Roman" w:hAnsi="Times New Roman" w:cs="Times New Roman"/>
          <w:sz w:val="28"/>
          <w:szCs w:val="28"/>
        </w:rPr>
        <w:t>22</w:t>
      </w:r>
      <w:r w:rsidR="005A32BE">
        <w:rPr>
          <w:rFonts w:ascii="Times New Roman" w:hAnsi="Times New Roman" w:cs="Times New Roman"/>
          <w:sz w:val="28"/>
          <w:szCs w:val="28"/>
        </w:rPr>
        <w:t xml:space="preserve"> </w:t>
      </w:r>
      <w:r w:rsidRPr="00526930">
        <w:rPr>
          <w:rFonts w:ascii="Times New Roman" w:hAnsi="Times New Roman" w:cs="Times New Roman"/>
          <w:sz w:val="28"/>
          <w:szCs w:val="28"/>
        </w:rPr>
        <w:t>год составлена на основании прогноза доходной части бюджета с соблюдением приоритетных направлений социально–экономической политики муниципального образования Трудовой сельсовет: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бюджетных средств;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-повышение уровня жизни населения;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-формирование и развитие инфраструктуры поддержки малого предпринимательства;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lastRenderedPageBreak/>
        <w:t>-информационное обеспечение.</w:t>
      </w:r>
    </w:p>
    <w:p w:rsidR="00EB7FA4" w:rsidRPr="00526930" w:rsidRDefault="00EB7FA4" w:rsidP="008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930">
        <w:rPr>
          <w:rFonts w:ascii="Times New Roman" w:hAnsi="Times New Roman" w:cs="Times New Roman"/>
          <w:color w:val="000000"/>
          <w:sz w:val="28"/>
          <w:szCs w:val="28"/>
        </w:rPr>
        <w:t>Расходы бюджета прогнозировались исходя из исполнения бюджета за 20</w:t>
      </w:r>
      <w:r w:rsidR="00AC751B"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526930">
        <w:rPr>
          <w:rFonts w:ascii="Times New Roman" w:hAnsi="Times New Roman" w:cs="Times New Roman"/>
          <w:color w:val="000000"/>
          <w:sz w:val="28"/>
          <w:szCs w:val="28"/>
        </w:rPr>
        <w:t>год, а также с учетом анализа изменения структуры расходов и отраслевых особенностей.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 и спорт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В 20</w:t>
      </w:r>
      <w:r w:rsidR="00AC751B">
        <w:rPr>
          <w:rFonts w:ascii="Times New Roman" w:hAnsi="Times New Roman" w:cs="Times New Roman"/>
          <w:sz w:val="28"/>
          <w:szCs w:val="28"/>
        </w:rPr>
        <w:t>22</w:t>
      </w:r>
      <w:r w:rsidRPr="00526930">
        <w:rPr>
          <w:rFonts w:ascii="Times New Roman" w:hAnsi="Times New Roman" w:cs="Times New Roman"/>
          <w:sz w:val="28"/>
          <w:szCs w:val="28"/>
        </w:rPr>
        <w:t xml:space="preserve"> году в целях развития массовой культуры и спорта в поселении будут проводиться соревнования среди учащихся и молодёжи по футболу, волейболу, продолжат работу спортивные секции;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Будет проводиться работа по привлечению спонсорских средств на развитие спорта на территории поселения.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Социальная поддержка населения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будут направлены на: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оказание адресной помощи малообеспеченным семьям с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детьми,  одиноким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престарелым гражданам и инвалидам, участникам  ВОВ, граждан, находящимся в трудной жизненной ситуации;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Работа с семьями будет направлена на: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профилактику алкоголизма, трудоустройства родителей и занятость детей;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оказание социальной и психологической помощи;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защиту прав и интересов несовершеннолетних;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</w:t>
      </w:r>
      <w:r w:rsidR="00AB0A0F">
        <w:rPr>
          <w:rFonts w:ascii="Times New Roman" w:hAnsi="Times New Roman" w:cs="Times New Roman"/>
          <w:sz w:val="28"/>
          <w:szCs w:val="28"/>
        </w:rPr>
        <w:t xml:space="preserve"> </w:t>
      </w:r>
      <w:r w:rsidRPr="00526930">
        <w:rPr>
          <w:rFonts w:ascii="Times New Roman" w:hAnsi="Times New Roman" w:cs="Times New Roman"/>
          <w:sz w:val="28"/>
          <w:szCs w:val="28"/>
        </w:rPr>
        <w:t>профилактику социального сиротства и безнадзорности несовершеннолетних.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Особое внимание в организации отдыха, оздоровления и занятости будет уделено детям, находящимся в трудной жизненной ситуации.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Основными задачами развития образования будут повышение качества образования и воспитания. В сфере   образования планируется: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доступность  получения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общего образования  для всех детей школьного возраста;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обеспечить получение среднего образования для 100% учащихся школ;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сохранять и укреплять </w:t>
      </w:r>
      <w:r w:rsidR="00AC751B" w:rsidRPr="00526930">
        <w:rPr>
          <w:rFonts w:ascii="Times New Roman" w:hAnsi="Times New Roman" w:cs="Times New Roman"/>
          <w:sz w:val="28"/>
          <w:szCs w:val="28"/>
        </w:rPr>
        <w:t>здоровье детей</w:t>
      </w:r>
      <w:r w:rsidRPr="00526930">
        <w:rPr>
          <w:rFonts w:ascii="Times New Roman" w:hAnsi="Times New Roman" w:cs="Times New Roman"/>
          <w:sz w:val="28"/>
          <w:szCs w:val="28"/>
        </w:rPr>
        <w:t xml:space="preserve"> путем пропаганды здорового образа жизни;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привлекать учащихся </w:t>
      </w:r>
      <w:r w:rsidR="00AC751B" w:rsidRPr="00526930">
        <w:rPr>
          <w:rFonts w:ascii="Times New Roman" w:hAnsi="Times New Roman" w:cs="Times New Roman"/>
          <w:sz w:val="28"/>
          <w:szCs w:val="28"/>
        </w:rPr>
        <w:t>школы на</w:t>
      </w:r>
      <w:r w:rsidRPr="00526930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сельского поселения;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17C" w:rsidRP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Молодёжная политика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Приоритетные направления молодёжной политики включают в себя: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поддержку молодёжи, оказавшейся в трудной жизненной ситуации;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работу с молодыми семьями;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занятости, </w:t>
      </w:r>
      <w:r w:rsidR="00AC751B" w:rsidRPr="00526930">
        <w:rPr>
          <w:rFonts w:ascii="Times New Roman" w:hAnsi="Times New Roman" w:cs="Times New Roman"/>
          <w:sz w:val="28"/>
          <w:szCs w:val="28"/>
        </w:rPr>
        <w:t>трудоустройства и</w:t>
      </w:r>
      <w:r w:rsidRPr="00526930">
        <w:rPr>
          <w:rFonts w:ascii="Times New Roman" w:hAnsi="Times New Roman" w:cs="Times New Roman"/>
          <w:sz w:val="28"/>
          <w:szCs w:val="28"/>
        </w:rPr>
        <w:t xml:space="preserve"> летнего отдыха подростков и молодежи;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 xml:space="preserve">профилактику  </w:t>
      </w:r>
      <w:proofErr w:type="spellStart"/>
      <w:r w:rsidRPr="0052693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proofErr w:type="gramEnd"/>
      <w:r w:rsidRPr="00526930">
        <w:rPr>
          <w:rFonts w:ascii="Times New Roman" w:hAnsi="Times New Roman" w:cs="Times New Roman"/>
          <w:sz w:val="28"/>
          <w:szCs w:val="28"/>
        </w:rPr>
        <w:t>,  алкоголизма, наркомании в молодежной среде;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привлечение общественности для профилактики негативных явлений в молодёжной среде.</w:t>
      </w:r>
      <w:r w:rsidRPr="005269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участие молодёжи в районных, областных мероприятиях.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17C" w:rsidRP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Развитию культуры будет содействовать: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сохранение и обновление библиотечных фондов;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проведение массовых культурных мероприятий в поселении;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развитие дополнительного образования детей, участие в творческих конкурсах.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досуговой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деятельности  планируется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организация и проведение мероприятий для всех слоев населения;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участие в районных фестивалях, декадах культуры, смотрах, конкурсах художественной самодеятельности.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17C" w:rsidRP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Дорожная деятельность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Для обеспечения круглогодичного и безопасного движения транспортных средств по дорогам поселения приоритетной задачей будет являться сохранение от разрушения действующей сети дорог.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Выполнение этой задачи планируется осуществить путём своевременного выполнения комплекса работ по содержанию, ремонту дорог.</w:t>
      </w:r>
    </w:p>
    <w:p w:rsidR="00EB7FA4" w:rsidRPr="00B54211" w:rsidRDefault="009F0DBA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0F">
        <w:rPr>
          <w:rFonts w:ascii="Times New Roman" w:hAnsi="Times New Roman" w:cs="Times New Roman"/>
          <w:sz w:val="28"/>
          <w:szCs w:val="28"/>
        </w:rPr>
        <w:t>В 20</w:t>
      </w:r>
      <w:r w:rsidR="003F44F8">
        <w:rPr>
          <w:rFonts w:ascii="Times New Roman" w:hAnsi="Times New Roman" w:cs="Times New Roman"/>
          <w:sz w:val="28"/>
          <w:szCs w:val="28"/>
        </w:rPr>
        <w:t>22</w:t>
      </w:r>
      <w:r w:rsidR="00EB7FA4" w:rsidRPr="00AB0A0F">
        <w:rPr>
          <w:rFonts w:ascii="Times New Roman" w:hAnsi="Times New Roman" w:cs="Times New Roman"/>
          <w:sz w:val="28"/>
          <w:szCs w:val="28"/>
        </w:rPr>
        <w:t xml:space="preserve"> году на осуществление дорожной </w:t>
      </w:r>
      <w:proofErr w:type="gramStart"/>
      <w:r w:rsidR="00EB7FA4" w:rsidRPr="00AB0A0F">
        <w:rPr>
          <w:rFonts w:ascii="Times New Roman" w:hAnsi="Times New Roman" w:cs="Times New Roman"/>
          <w:sz w:val="28"/>
          <w:szCs w:val="28"/>
        </w:rPr>
        <w:t>деятельности  в</w:t>
      </w:r>
      <w:proofErr w:type="gramEnd"/>
      <w:r w:rsidR="00EB7FA4" w:rsidRPr="00AB0A0F">
        <w:rPr>
          <w:rFonts w:ascii="Times New Roman" w:hAnsi="Times New Roman" w:cs="Times New Roman"/>
          <w:sz w:val="28"/>
          <w:szCs w:val="28"/>
        </w:rPr>
        <w:t xml:space="preserve"> бюджете поселения планируется: </w:t>
      </w:r>
      <w:r w:rsidR="00101C0F" w:rsidRPr="003F44F8">
        <w:rPr>
          <w:rFonts w:ascii="Times New Roman" w:hAnsi="Times New Roman" w:cs="Times New Roman"/>
          <w:sz w:val="28"/>
          <w:szCs w:val="28"/>
          <w:highlight w:val="yellow"/>
        </w:rPr>
        <w:t>495,8</w:t>
      </w:r>
      <w:r w:rsidR="00EB7FA4" w:rsidRPr="00AB0A0F">
        <w:rPr>
          <w:rFonts w:ascii="Times New Roman" w:hAnsi="Times New Roman" w:cs="Times New Roman"/>
          <w:sz w:val="28"/>
          <w:szCs w:val="28"/>
        </w:rPr>
        <w:t xml:space="preserve"> т</w:t>
      </w:r>
      <w:r w:rsidR="00AB0A0F" w:rsidRPr="00AB0A0F">
        <w:rPr>
          <w:rFonts w:ascii="Times New Roman" w:hAnsi="Times New Roman" w:cs="Times New Roman"/>
          <w:sz w:val="28"/>
          <w:szCs w:val="28"/>
        </w:rPr>
        <w:t>ыс</w:t>
      </w:r>
      <w:r w:rsidR="00EB7FA4" w:rsidRPr="00AB0A0F">
        <w:rPr>
          <w:rFonts w:ascii="Times New Roman" w:hAnsi="Times New Roman" w:cs="Times New Roman"/>
          <w:sz w:val="28"/>
          <w:szCs w:val="28"/>
        </w:rPr>
        <w:t>.</w:t>
      </w:r>
      <w:r w:rsidR="00AB0A0F" w:rsidRPr="00AB0A0F">
        <w:rPr>
          <w:rFonts w:ascii="Times New Roman" w:hAnsi="Times New Roman" w:cs="Times New Roman"/>
          <w:sz w:val="28"/>
          <w:szCs w:val="28"/>
        </w:rPr>
        <w:t xml:space="preserve"> </w:t>
      </w:r>
      <w:r w:rsidR="00EB7FA4" w:rsidRPr="00AB0A0F">
        <w:rPr>
          <w:rFonts w:ascii="Times New Roman" w:hAnsi="Times New Roman" w:cs="Times New Roman"/>
          <w:sz w:val="28"/>
          <w:szCs w:val="28"/>
        </w:rPr>
        <w:t>руб.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617C" w:rsidRP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Для   развития сельскохозяйственного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производства  на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территории поселения планируется: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привлечение инвестиционных ресурсов в сельскохозяйственное производство;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оказание поддержки личным подсобным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хозяйствам  с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целью повышения товарности  их производства; 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продолжение  работы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по  предоставлению земельных участков для  сельскохозяйственного производства;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- привлечении инвестиционных ресурсов в реальный сектор экономики;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осуществление  контроля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за   целевым использованием  земель.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Вопросы местного значения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lastRenderedPageBreak/>
        <w:t>Расходы по благоустройству будут осуществляться в соответствии с нормативами.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Общая сумма расходов на благоустройство   будет направлена на: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sz w:val="28"/>
          <w:szCs w:val="28"/>
        </w:rPr>
        <w:t>1.Создание условий для массового отдыха жителей и организацию обустройства мест массового отдыха и будет осуществляться через</w:t>
      </w:r>
      <w:r w:rsidRPr="005269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6930">
        <w:rPr>
          <w:rFonts w:ascii="Times New Roman" w:hAnsi="Times New Roman" w:cs="Times New Roman"/>
          <w:sz w:val="28"/>
          <w:szCs w:val="28"/>
        </w:rPr>
        <w:t>мероприятия по благоустройству территории;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</w:t>
      </w:r>
      <w:r w:rsidRPr="0052693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26930">
        <w:rPr>
          <w:rFonts w:ascii="Times New Roman" w:hAnsi="Times New Roman" w:cs="Times New Roman"/>
          <w:sz w:val="28"/>
          <w:szCs w:val="28"/>
        </w:rPr>
        <w:t>.Организацию сбора и вывоза твёрдых бытовых отходов</w:t>
      </w:r>
      <w:r w:rsidRPr="005269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осуществление контроля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за  порядком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собственности.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sz w:val="28"/>
          <w:szCs w:val="28"/>
        </w:rPr>
        <w:t>3.Организацию благоустройства и озеленения территории</w:t>
      </w:r>
      <w:r w:rsidRPr="005269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будет осуществляться в соответствии с Правилами благоустройства с привлечением к работам по благоустройству граждан, организаций всех форм собственности.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26930">
        <w:rPr>
          <w:rFonts w:ascii="Times New Roman" w:hAnsi="Times New Roman" w:cs="Times New Roman"/>
          <w:sz w:val="28"/>
          <w:szCs w:val="28"/>
        </w:rPr>
        <w:t>.Организацию освещения улиц</w:t>
      </w:r>
      <w:r w:rsidRPr="005269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систематический контроль за освещением населенных пунктов, своевременная замена ламп.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5.Организацию ритуальных услуг и содержание мест захоронения</w:t>
      </w:r>
      <w:r w:rsidRPr="0052693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оказание помощи в благоустройстве кладбища;</w:t>
      </w:r>
    </w:p>
    <w:p w:rsidR="00EB7FA4" w:rsidRPr="00526930" w:rsidRDefault="00D1617C" w:rsidP="00D16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B7FA4" w:rsidRPr="00526930">
        <w:rPr>
          <w:rFonts w:ascii="Times New Roman" w:hAnsi="Times New Roman" w:cs="Times New Roman"/>
          <w:sz w:val="28"/>
          <w:szCs w:val="28"/>
        </w:rPr>
        <w:t>обеспечения первичных мер пожарной безопасности в границах поселения предусматривается организация выполнения и осуществления мер пожарной безопасности; разраб</w:t>
      </w:r>
      <w:r>
        <w:rPr>
          <w:rFonts w:ascii="Times New Roman" w:hAnsi="Times New Roman" w:cs="Times New Roman"/>
          <w:sz w:val="28"/>
          <w:szCs w:val="28"/>
        </w:rPr>
        <w:t xml:space="preserve">отка, утверждение и исполнение бюджета в части расходов на </w:t>
      </w:r>
      <w:r w:rsidR="00EB7FA4" w:rsidRPr="00526930">
        <w:rPr>
          <w:rFonts w:ascii="Times New Roman" w:hAnsi="Times New Roman" w:cs="Times New Roman"/>
          <w:sz w:val="28"/>
          <w:szCs w:val="28"/>
        </w:rPr>
        <w:t>пожарную безопасность; обучение населения мерам ПБ и его привлече</w:t>
      </w:r>
      <w:r>
        <w:rPr>
          <w:rFonts w:ascii="Times New Roman" w:hAnsi="Times New Roman" w:cs="Times New Roman"/>
          <w:sz w:val="28"/>
          <w:szCs w:val="28"/>
        </w:rPr>
        <w:t xml:space="preserve">ния к предупреждению и тушению </w:t>
      </w:r>
      <w:r w:rsidR="00EB7FA4" w:rsidRPr="00526930">
        <w:rPr>
          <w:rFonts w:ascii="Times New Roman" w:hAnsi="Times New Roman" w:cs="Times New Roman"/>
          <w:sz w:val="28"/>
          <w:szCs w:val="28"/>
        </w:rPr>
        <w:t xml:space="preserve">пожаров; организацию общественного контроля за обеспечением пожарной безопасности на территории поселения.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Для эффекти</w:t>
      </w:r>
      <w:r w:rsidR="00D1617C">
        <w:rPr>
          <w:rFonts w:ascii="Times New Roman" w:hAnsi="Times New Roman" w:cs="Times New Roman"/>
          <w:sz w:val="28"/>
          <w:szCs w:val="28"/>
        </w:rPr>
        <w:t xml:space="preserve">вного управления муниципальным </w:t>
      </w:r>
      <w:r w:rsidRPr="00526930">
        <w:rPr>
          <w:rFonts w:ascii="Times New Roman" w:hAnsi="Times New Roman" w:cs="Times New Roman"/>
          <w:sz w:val="28"/>
          <w:szCs w:val="28"/>
        </w:rPr>
        <w:t>имуществом планируется: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обеспечение контроля за использованием и сохранностью муниципального имущества, а также за деятельностью лиц, привлекаемых в качестве пользователей;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разработка нормативных актов, формирование методической базы, направленной на совершенствование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муниципальной  нормативно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>- правовой базы, регулирующей вопросы управления муниципальным имуществом.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Защита от чрезвычайных ситуаций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Плановые мероприятия по защите населения от чрезвычайных ситуаций будут осуществляться по следующим основным направлениям: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обеспечение готовности органов управления, сил и средств д</w:t>
      </w:r>
      <w:r w:rsidR="00D1617C">
        <w:rPr>
          <w:rFonts w:ascii="Times New Roman" w:hAnsi="Times New Roman" w:cs="Times New Roman"/>
          <w:sz w:val="28"/>
          <w:szCs w:val="28"/>
        </w:rPr>
        <w:t xml:space="preserve">ля предупреждения и ликвидации </w:t>
      </w:r>
      <w:r w:rsidRPr="00526930">
        <w:rPr>
          <w:rFonts w:ascii="Times New Roman" w:hAnsi="Times New Roman" w:cs="Times New Roman"/>
          <w:sz w:val="28"/>
          <w:szCs w:val="28"/>
        </w:rPr>
        <w:t>чрезвычайных ситуаций к действиям при угрозе и возникновении чрезвычайных ситуаций;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совершенствование системы обучения населения способам защиты и действиям в чрезвычайных ситуациях.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служба и местное самоуправление</w:t>
      </w:r>
    </w:p>
    <w:p w:rsidR="00EB7FA4" w:rsidRPr="00D1617C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sz w:val="28"/>
          <w:szCs w:val="28"/>
        </w:rPr>
        <w:lastRenderedPageBreak/>
        <w:t>Для развития системы местного самоуправления на территории сельского поселения планируется: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      Развитие эффективной системы местного самоуправления, продолжение работы по приведению нормативно-правовой базы, регулирующей вопросы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организации  местного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самоуправления в соответствии с изменениями федерального законодательства;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>В целях координации деятельности органов местного самоуправления поселения планируется проведение практических и оперативных совещаний с руководителями предприятий поселения, совещаний со специалистами служб поселения по различным практическим вопросам.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930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власти и общественных институтов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путём  совершенствования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работы по взаимодействию органов исполнительной власти и гражданского общества, повышению прозрачности и открытости деятельности органов исполнительной власти.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Развитие гражданского общества в поселении будет осуществляться путём участия населения в местном самоуправлении через проведение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собраний  в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коллективах и по месту жительства, проведения расширенных заседаний на территории поселения с привлечением руководителей служб жизнеобеспечения.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Style w:val="apple-style-span"/>
          <w:rFonts w:ascii="Times New Roman" w:hAnsi="Times New Roman" w:cs="Times New Roman"/>
          <w:sz w:val="28"/>
          <w:szCs w:val="28"/>
        </w:rPr>
        <w:t>В непростой экономической ситуации перед органами местного самоуправления возникло много нерешенных проблем: слабое развитие экономики, н</w:t>
      </w:r>
      <w:r w:rsidRPr="00526930">
        <w:rPr>
          <w:rFonts w:ascii="Times New Roman" w:hAnsi="Times New Roman" w:cs="Times New Roman"/>
          <w:sz w:val="28"/>
          <w:szCs w:val="28"/>
        </w:rPr>
        <w:t>едостаточно эффективная деятельность институтов гражданского общества, ухудшение социально-демографической ситуации и т.д. Решить</w:t>
      </w:r>
      <w:r w:rsidR="00D1617C">
        <w:rPr>
          <w:rFonts w:ascii="Times New Roman" w:hAnsi="Times New Roman" w:cs="Times New Roman"/>
          <w:sz w:val="28"/>
          <w:szCs w:val="28"/>
        </w:rPr>
        <w:t xml:space="preserve"> эти проблемы в короткие сроки </w:t>
      </w:r>
      <w:r w:rsidRPr="00526930">
        <w:rPr>
          <w:rFonts w:ascii="Times New Roman" w:hAnsi="Times New Roman" w:cs="Times New Roman"/>
          <w:sz w:val="28"/>
          <w:szCs w:val="28"/>
        </w:rPr>
        <w:t xml:space="preserve">нереально, и только эффективное грамотное управление, прогнозирование, четкое планирование и контроль позволят принести положительные результаты.  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30">
        <w:rPr>
          <w:rFonts w:ascii="Times New Roman" w:hAnsi="Times New Roman" w:cs="Times New Roman"/>
          <w:sz w:val="28"/>
          <w:szCs w:val="28"/>
        </w:rPr>
        <w:t xml:space="preserve">  Необходимо максимально </w:t>
      </w:r>
      <w:proofErr w:type="gramStart"/>
      <w:r w:rsidRPr="00526930">
        <w:rPr>
          <w:rFonts w:ascii="Times New Roman" w:hAnsi="Times New Roman" w:cs="Times New Roman"/>
          <w:sz w:val="28"/>
          <w:szCs w:val="28"/>
        </w:rPr>
        <w:t>использовать  имеющиеся</w:t>
      </w:r>
      <w:proofErr w:type="gramEnd"/>
      <w:r w:rsidRPr="00526930">
        <w:rPr>
          <w:rFonts w:ascii="Times New Roman" w:hAnsi="Times New Roman" w:cs="Times New Roman"/>
          <w:sz w:val="28"/>
          <w:szCs w:val="28"/>
        </w:rPr>
        <w:t xml:space="preserve">  резервы - развитие  предпринимательства  и сельского хозяйства, повышение эффективности использования муниципальной собственности, привлечение инвестиций. Сокращение недоимки по обязательным платежам в бюджет, программно-целевое планирование бюджетных средств, что позволит муниципальному образованию увеличить доходы бюджета и, соответственно, увеличить объем средств, направляемых на решение проблем.</w:t>
      </w:r>
    </w:p>
    <w:p w:rsidR="00EB7FA4" w:rsidRPr="00526930" w:rsidRDefault="00EB7FA4" w:rsidP="0084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FA4" w:rsidRPr="00526930" w:rsidRDefault="00EB7FA4" w:rsidP="008459E8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FA4" w:rsidRPr="00526930" w:rsidRDefault="00EB7FA4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FA4" w:rsidRPr="00526930" w:rsidRDefault="00EB7FA4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FA4" w:rsidRPr="00526930" w:rsidRDefault="00EB7FA4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FA4" w:rsidRDefault="00EB7FA4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37" w:rsidRDefault="00D44537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37" w:rsidRDefault="00D44537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37" w:rsidRDefault="00D44537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37" w:rsidRDefault="00D44537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37" w:rsidRDefault="00D44537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37" w:rsidRDefault="00D44537" w:rsidP="0084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53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left="-567" w:right="-1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537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44537"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</w:t>
      </w:r>
      <w:r w:rsidRPr="00D44537">
        <w:rPr>
          <w:rFonts w:ascii="Times New Roman" w:hAnsi="Times New Roman" w:cs="Times New Roman"/>
          <w:b/>
          <w:sz w:val="28"/>
          <w:szCs w:val="28"/>
        </w:rPr>
        <w:t xml:space="preserve"> «О предварительных итогах социально-экономического развития муниципального образования Труд</w:t>
      </w:r>
      <w:r w:rsidR="003F44F8">
        <w:rPr>
          <w:rFonts w:ascii="Times New Roman" w:hAnsi="Times New Roman" w:cs="Times New Roman"/>
          <w:b/>
          <w:sz w:val="28"/>
          <w:szCs w:val="28"/>
        </w:rPr>
        <w:t>овой сельсовет за 9 месяцев 2022</w:t>
      </w:r>
      <w:r w:rsidRPr="00D44537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социально-экономического развития муниципального образов</w:t>
      </w:r>
      <w:r w:rsidR="003F44F8">
        <w:rPr>
          <w:rFonts w:ascii="Times New Roman" w:hAnsi="Times New Roman" w:cs="Times New Roman"/>
          <w:b/>
          <w:sz w:val="28"/>
          <w:szCs w:val="28"/>
        </w:rPr>
        <w:t xml:space="preserve">ания Трудовой </w:t>
      </w:r>
      <w:proofErr w:type="gramStart"/>
      <w:r w:rsidR="003F44F8">
        <w:rPr>
          <w:rFonts w:ascii="Times New Roman" w:hAnsi="Times New Roman" w:cs="Times New Roman"/>
          <w:b/>
          <w:sz w:val="28"/>
          <w:szCs w:val="28"/>
        </w:rPr>
        <w:t>сельсовет  за</w:t>
      </w:r>
      <w:proofErr w:type="gramEnd"/>
      <w:r w:rsidR="003F44F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D4453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37" w:rsidRPr="00D44537" w:rsidRDefault="00D44537" w:rsidP="00D44537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с. Трудовое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F44F8">
        <w:rPr>
          <w:rFonts w:ascii="Times New Roman" w:hAnsi="Times New Roman" w:cs="Times New Roman"/>
          <w:sz w:val="28"/>
          <w:szCs w:val="28"/>
        </w:rPr>
        <w:t xml:space="preserve">                              11 ноября 2022</w:t>
      </w:r>
      <w:r w:rsidR="005A32BE">
        <w:rPr>
          <w:rFonts w:ascii="Times New Roman" w:hAnsi="Times New Roman" w:cs="Times New Roman"/>
          <w:sz w:val="28"/>
          <w:szCs w:val="28"/>
        </w:rPr>
        <w:t xml:space="preserve"> </w:t>
      </w:r>
      <w:r w:rsidRPr="00D44537">
        <w:rPr>
          <w:rFonts w:ascii="Times New Roman" w:hAnsi="Times New Roman" w:cs="Times New Roman"/>
          <w:sz w:val="28"/>
          <w:szCs w:val="28"/>
        </w:rPr>
        <w:t>года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44537" w:rsidRPr="00D44537" w:rsidRDefault="00D44537" w:rsidP="00D44537">
      <w:pPr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Трудовой сельсовет Ташлинского района Оренбургской области и их проектов», утвержденного Решением Совета депутатов муниципального образования Трудовой </w:t>
      </w:r>
      <w:r w:rsidRPr="00D44537">
        <w:rPr>
          <w:rFonts w:ascii="Times New Roman" w:hAnsi="Times New Roman" w:cs="Times New Roman"/>
          <w:color w:val="000000"/>
          <w:sz w:val="28"/>
          <w:szCs w:val="28"/>
        </w:rPr>
        <w:t>сельсовет  № 22/101-рс от  26.06.2009 г.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537">
        <w:rPr>
          <w:rFonts w:ascii="Times New Roman" w:hAnsi="Times New Roman" w:cs="Times New Roman"/>
          <w:b/>
          <w:bCs/>
          <w:sz w:val="28"/>
          <w:szCs w:val="28"/>
        </w:rPr>
        <w:t xml:space="preserve">1) Необоснованно широкие пределы усмотрения </w:t>
      </w:r>
      <w:proofErr w:type="spellStart"/>
      <w:r w:rsidRPr="00D44537">
        <w:rPr>
          <w:rFonts w:ascii="Times New Roman" w:hAnsi="Times New Roman" w:cs="Times New Roman"/>
          <w:b/>
          <w:bCs/>
          <w:sz w:val="28"/>
          <w:szCs w:val="28"/>
        </w:rPr>
        <w:t>правоприменителя</w:t>
      </w:r>
      <w:proofErr w:type="spellEnd"/>
      <w:r w:rsidRPr="00D44537">
        <w:rPr>
          <w:rFonts w:ascii="Times New Roman" w:hAnsi="Times New Roman" w:cs="Times New Roman"/>
          <w:b/>
          <w:bCs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>;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>;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>;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>;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537">
        <w:rPr>
          <w:rFonts w:ascii="Times New Roman" w:hAnsi="Times New Roman" w:cs="Times New Roman"/>
          <w:sz w:val="28"/>
          <w:szCs w:val="28"/>
        </w:rPr>
        <w:t>е)  заполнение</w:t>
      </w:r>
      <w:proofErr w:type="gramEnd"/>
      <w:r w:rsidRPr="00D44537">
        <w:rPr>
          <w:rFonts w:ascii="Times New Roman" w:hAnsi="Times New Roman" w:cs="Times New Roman"/>
          <w:sz w:val="28"/>
          <w:szCs w:val="28"/>
        </w:rPr>
        <w:t xml:space="preserve"> законодательных пробелов при помощи подзаконных актов в отсутствие законодательной делегации соответствующих полномочий - </w:t>
      </w:r>
      <w:r w:rsidRPr="00D4453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общеобязательных правил поведения в подзаконном акте в условиях отсутствия закона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>;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D445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4537" w:rsidRPr="00D44537" w:rsidRDefault="00D44537" w:rsidP="00D44537">
      <w:pPr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44537">
        <w:rPr>
          <w:rFonts w:ascii="Times New Roman" w:hAnsi="Times New Roman" w:cs="Times New Roman"/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D44537" w:rsidRPr="00D44537" w:rsidRDefault="00D44537" w:rsidP="00D44537">
      <w:pPr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выявлено</w:t>
      </w:r>
      <w:r w:rsidRPr="00D44537">
        <w:rPr>
          <w:rFonts w:ascii="Times New Roman" w:hAnsi="Times New Roman" w:cs="Times New Roman"/>
          <w:sz w:val="28"/>
          <w:szCs w:val="28"/>
        </w:rPr>
        <w:t>;</w:t>
      </w:r>
    </w:p>
    <w:p w:rsidR="00D44537" w:rsidRPr="00D44537" w:rsidRDefault="00D44537" w:rsidP="00D44537">
      <w:pPr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44537">
        <w:rPr>
          <w:rFonts w:ascii="Times New Roman" w:hAnsi="Times New Roman" w:cs="Times New Roman"/>
          <w:sz w:val="28"/>
          <w:szCs w:val="28"/>
        </w:rPr>
        <w:t>б)  злоупотребление</w:t>
      </w:r>
      <w:proofErr w:type="gramEnd"/>
      <w:r w:rsidRPr="00D44537">
        <w:rPr>
          <w:rFonts w:ascii="Times New Roman" w:hAnsi="Times New Roman" w:cs="Times New Roman"/>
          <w:sz w:val="28"/>
          <w:szCs w:val="28"/>
        </w:rPr>
        <w:t xml:space="preserve">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>;</w:t>
      </w:r>
    </w:p>
    <w:p w:rsidR="00D44537" w:rsidRPr="00D44537" w:rsidRDefault="00D44537" w:rsidP="00D44537">
      <w:pPr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D44537">
        <w:rPr>
          <w:rFonts w:ascii="Times New Roman" w:hAnsi="Times New Roman" w:cs="Times New Roman"/>
          <w:sz w:val="28"/>
          <w:szCs w:val="28"/>
        </w:rPr>
        <w:t>.</w:t>
      </w: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537" w:rsidRPr="00D44537" w:rsidRDefault="00D44537" w:rsidP="00D44537">
      <w:pPr>
        <w:autoSpaceDE w:val="0"/>
        <w:autoSpaceDN w:val="0"/>
        <w:adjustRightInd w:val="0"/>
        <w:spacing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37" w:rsidRPr="00D44537" w:rsidRDefault="00D44537" w:rsidP="00D44537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</w:t>
      </w:r>
      <w:r w:rsidR="005A32BE">
        <w:rPr>
          <w:rFonts w:ascii="Times New Roman" w:hAnsi="Times New Roman" w:cs="Times New Roman"/>
          <w:sz w:val="28"/>
          <w:szCs w:val="28"/>
        </w:rPr>
        <w:t xml:space="preserve">                               Н.С. Борисовская</w:t>
      </w:r>
      <w:r w:rsidRPr="00D44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537" w:rsidRPr="00D44537" w:rsidRDefault="00D44537" w:rsidP="00D44537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D44537" w:rsidRPr="00D44537" w:rsidRDefault="00D44537" w:rsidP="00D44537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>«Согласен»</w:t>
      </w:r>
    </w:p>
    <w:p w:rsidR="00D44537" w:rsidRPr="00D44537" w:rsidRDefault="00D44537" w:rsidP="00D44537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D44537" w:rsidRPr="00D44537" w:rsidRDefault="00D44537" w:rsidP="00D44537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D4453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  </w:t>
      </w:r>
      <w:proofErr w:type="gramStart"/>
      <w:r w:rsidRPr="00D44537">
        <w:rPr>
          <w:rFonts w:ascii="Times New Roman" w:hAnsi="Times New Roman" w:cs="Times New Roman"/>
          <w:sz w:val="28"/>
          <w:szCs w:val="28"/>
        </w:rPr>
        <w:t>Трудовой  сельсовет</w:t>
      </w:r>
      <w:proofErr w:type="gramEnd"/>
      <w:r w:rsidRPr="00D445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6718E">
        <w:rPr>
          <w:rFonts w:ascii="Times New Roman" w:hAnsi="Times New Roman" w:cs="Times New Roman"/>
          <w:sz w:val="28"/>
          <w:szCs w:val="28"/>
        </w:rPr>
        <w:t xml:space="preserve">                              Н.С. Борисовская </w:t>
      </w:r>
      <w:r w:rsidRPr="00D44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4537" w:rsidRDefault="00D44537" w:rsidP="00D44537">
      <w:pPr>
        <w:ind w:right="83"/>
        <w:rPr>
          <w:sz w:val="28"/>
          <w:szCs w:val="28"/>
        </w:rPr>
      </w:pPr>
    </w:p>
    <w:p w:rsidR="00D44537" w:rsidRDefault="00D44537" w:rsidP="00D44537">
      <w:pPr>
        <w:ind w:right="83"/>
        <w:rPr>
          <w:sz w:val="28"/>
          <w:szCs w:val="28"/>
        </w:rPr>
      </w:pPr>
    </w:p>
    <w:p w:rsidR="00D44537" w:rsidRDefault="00D44537" w:rsidP="00D44537">
      <w:pPr>
        <w:ind w:right="83"/>
        <w:jc w:val="both"/>
        <w:rPr>
          <w:sz w:val="28"/>
          <w:szCs w:val="28"/>
        </w:rPr>
      </w:pPr>
    </w:p>
    <w:p w:rsidR="00D44537" w:rsidRDefault="00D44537" w:rsidP="00D44537">
      <w:pPr>
        <w:ind w:right="83"/>
        <w:jc w:val="both"/>
        <w:rPr>
          <w:sz w:val="28"/>
          <w:szCs w:val="28"/>
        </w:rPr>
      </w:pPr>
    </w:p>
    <w:p w:rsidR="00D44537" w:rsidRDefault="00D44537" w:rsidP="00D44537">
      <w:pPr>
        <w:ind w:right="83"/>
        <w:jc w:val="both"/>
        <w:rPr>
          <w:sz w:val="28"/>
          <w:szCs w:val="28"/>
        </w:rPr>
      </w:pPr>
    </w:p>
    <w:p w:rsidR="00D44537" w:rsidRDefault="00D44537" w:rsidP="00D44537">
      <w:pPr>
        <w:ind w:right="83"/>
        <w:jc w:val="both"/>
        <w:rPr>
          <w:sz w:val="28"/>
          <w:szCs w:val="28"/>
        </w:rPr>
      </w:pPr>
    </w:p>
    <w:p w:rsidR="00D44537" w:rsidRDefault="00D44537" w:rsidP="00D44537">
      <w:pPr>
        <w:ind w:right="83"/>
        <w:jc w:val="both"/>
        <w:rPr>
          <w:sz w:val="28"/>
          <w:szCs w:val="28"/>
        </w:rPr>
      </w:pPr>
    </w:p>
    <w:p w:rsidR="00D44537" w:rsidRDefault="00D44537" w:rsidP="00D44537">
      <w:pPr>
        <w:jc w:val="center"/>
        <w:rPr>
          <w:sz w:val="28"/>
          <w:szCs w:val="28"/>
        </w:rPr>
      </w:pPr>
    </w:p>
    <w:p w:rsidR="0019789A" w:rsidRPr="00EB7FA4" w:rsidRDefault="0019789A" w:rsidP="008459E8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9789A" w:rsidRPr="00EB7FA4" w:rsidSect="008459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447FB"/>
    <w:multiLevelType w:val="hybridMultilevel"/>
    <w:tmpl w:val="574091D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95761"/>
    <w:multiLevelType w:val="hybridMultilevel"/>
    <w:tmpl w:val="5CCE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45025"/>
    <w:multiLevelType w:val="hybridMultilevel"/>
    <w:tmpl w:val="D082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A4"/>
    <w:rsid w:val="00074A8B"/>
    <w:rsid w:val="000A74CC"/>
    <w:rsid w:val="00101C0F"/>
    <w:rsid w:val="001055CA"/>
    <w:rsid w:val="00124EB4"/>
    <w:rsid w:val="0019789A"/>
    <w:rsid w:val="00197D50"/>
    <w:rsid w:val="00202481"/>
    <w:rsid w:val="0023359A"/>
    <w:rsid w:val="0024683A"/>
    <w:rsid w:val="002510E7"/>
    <w:rsid w:val="00254B7E"/>
    <w:rsid w:val="0026014B"/>
    <w:rsid w:val="00291379"/>
    <w:rsid w:val="002930F8"/>
    <w:rsid w:val="00296AA2"/>
    <w:rsid w:val="002D1B1C"/>
    <w:rsid w:val="00376860"/>
    <w:rsid w:val="003B0480"/>
    <w:rsid w:val="003E390E"/>
    <w:rsid w:val="003F44F8"/>
    <w:rsid w:val="004716B1"/>
    <w:rsid w:val="00485E88"/>
    <w:rsid w:val="004B6A22"/>
    <w:rsid w:val="004D151B"/>
    <w:rsid w:val="005A32BE"/>
    <w:rsid w:val="005C320F"/>
    <w:rsid w:val="00707A1E"/>
    <w:rsid w:val="00764CF1"/>
    <w:rsid w:val="00810146"/>
    <w:rsid w:val="00812984"/>
    <w:rsid w:val="008459E8"/>
    <w:rsid w:val="00863883"/>
    <w:rsid w:val="008C7DB9"/>
    <w:rsid w:val="009955D6"/>
    <w:rsid w:val="009B6F0F"/>
    <w:rsid w:val="009F0DBA"/>
    <w:rsid w:val="00A122BE"/>
    <w:rsid w:val="00A24EF7"/>
    <w:rsid w:val="00A41552"/>
    <w:rsid w:val="00AB0A0F"/>
    <w:rsid w:val="00AC751B"/>
    <w:rsid w:val="00AD49A9"/>
    <w:rsid w:val="00B54211"/>
    <w:rsid w:val="00C03D10"/>
    <w:rsid w:val="00C4752C"/>
    <w:rsid w:val="00C6718E"/>
    <w:rsid w:val="00CC481C"/>
    <w:rsid w:val="00CF5BDA"/>
    <w:rsid w:val="00D1617C"/>
    <w:rsid w:val="00D44537"/>
    <w:rsid w:val="00DC73D0"/>
    <w:rsid w:val="00E76C30"/>
    <w:rsid w:val="00EB7FA4"/>
    <w:rsid w:val="00F37EA3"/>
    <w:rsid w:val="00F4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22D0"/>
  <w15:docId w15:val="{62E32032-6657-4CD6-838E-045832D3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B7F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EB7F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B7FA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13">
    <w:name w:val="style-13"/>
    <w:basedOn w:val="a"/>
    <w:rsid w:val="00EB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B7FA4"/>
  </w:style>
  <w:style w:type="character" w:customStyle="1" w:styleId="s4">
    <w:name w:val="s4"/>
    <w:basedOn w:val="a0"/>
    <w:rsid w:val="00EB7FA4"/>
  </w:style>
  <w:style w:type="paragraph" w:styleId="a7">
    <w:name w:val="Balloon Text"/>
    <w:basedOn w:val="a"/>
    <w:link w:val="a8"/>
    <w:uiPriority w:val="99"/>
    <w:semiHidden/>
    <w:unhideWhenUsed/>
    <w:rsid w:val="00EB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yudzhet_mestnij/" TargetMode="External"/><Relationship Id="rId5" Type="http://schemas.openxmlformats.org/officeDocument/2006/relationships/hyperlink" Target="http://pandia.ru/text/categ/wiki/001/266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02311087519521E-2"/>
          <c:y val="0.13322974628171477"/>
          <c:w val="0.76145038167938961"/>
          <c:h val="0.71162790697674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rgbClr val="9999FF"/>
            </a:solidFill>
            <a:ln w="1209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0"/>
                  <c:y val="-1.1851851851851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11-410A-B6FC-45032B167140}"/>
                </c:ext>
              </c:extLst>
            </c:dLbl>
            <c:spPr>
              <a:noFill/>
              <a:ln w="24192">
                <a:noFill/>
              </a:ln>
            </c:spPr>
            <c:txPr>
              <a:bodyPr/>
              <a:lstStyle/>
              <a:p>
                <a:pPr>
                  <a:defRPr sz="90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9 мес 2016</c:v>
                </c:pt>
                <c:pt idx="1">
                  <c:v>9 мес. 2017</c:v>
                </c:pt>
                <c:pt idx="2">
                  <c:v>9 мес. 2018</c:v>
                </c:pt>
                <c:pt idx="3">
                  <c:v> 9 мес. 2019</c:v>
                </c:pt>
                <c:pt idx="4">
                  <c:v> 9 мес. 2020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9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11-410A-B6FC-45032B16714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rgbClr val="993366"/>
            </a:solidFill>
            <a:ln w="1209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0.142222222222222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11-410A-B6FC-45032B167140}"/>
                </c:ext>
              </c:extLst>
            </c:dLbl>
            <c:spPr>
              <a:noFill/>
              <a:ln w="24192">
                <a:noFill/>
              </a:ln>
            </c:spPr>
            <c:txPr>
              <a:bodyPr/>
              <a:lstStyle/>
              <a:p>
                <a:pPr>
                  <a:defRPr sz="90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9 мес 2016</c:v>
                </c:pt>
                <c:pt idx="1">
                  <c:v>9 мес. 2017</c:v>
                </c:pt>
                <c:pt idx="2">
                  <c:v>9 мес. 2018</c:v>
                </c:pt>
                <c:pt idx="3">
                  <c:v> 9 мес. 2019</c:v>
                </c:pt>
                <c:pt idx="4">
                  <c:v> 9 мес. 2020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13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11-410A-B6FC-45032B167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710592"/>
        <c:axId val="47712128"/>
      </c:barChart>
      <c:catAx>
        <c:axId val="4771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712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712128"/>
        <c:scaling>
          <c:orientation val="minMax"/>
        </c:scaling>
        <c:delete val="0"/>
        <c:axPos val="l"/>
        <c:majorGridlines>
          <c:spPr>
            <a:ln w="302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710592"/>
        <c:crosses val="autoZero"/>
        <c:crossBetween val="between"/>
      </c:valAx>
      <c:spPr>
        <a:solidFill>
          <a:srgbClr val="C0C0C0"/>
        </a:solidFill>
        <a:ln w="1209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114503816793963"/>
          <c:y val="0.35348837209302775"/>
          <c:w val="0.1412213740458014"/>
          <c:h val="0.2"/>
        </c:manualLayout>
      </c:layout>
      <c:overlay val="0"/>
      <c:spPr>
        <a:noFill/>
        <a:ln w="3024">
          <a:solidFill>
            <a:srgbClr val="000000"/>
          </a:solidFill>
          <a:prstDash val="solid"/>
        </a:ln>
      </c:spPr>
      <c:txPr>
        <a:bodyPr/>
        <a:lstStyle/>
        <a:p>
          <a:pPr>
            <a:defRPr sz="82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6</cp:revision>
  <cp:lastPrinted>2019-11-18T11:17:00Z</cp:lastPrinted>
  <dcterms:created xsi:type="dcterms:W3CDTF">2022-11-11T11:05:00Z</dcterms:created>
  <dcterms:modified xsi:type="dcterms:W3CDTF">2022-11-11T12:14:00Z</dcterms:modified>
</cp:coreProperties>
</file>