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b/>
          <w:color w:val="333333"/>
          <w:sz w:val="28"/>
          <w:szCs w:val="28"/>
          <w:lang w:eastAsia="ru-RU"/>
        </w:rPr>
      </w:pPr>
      <w:r w:rsidRPr="0022325C">
        <w:rPr>
          <w:rFonts w:ascii="Times New Roman" w:eastAsia="Times New Roman" w:hAnsi="Times New Roman" w:cs="Times New Roman"/>
          <w:b/>
          <w:color w:val="333333"/>
          <w:sz w:val="28"/>
          <w:szCs w:val="28"/>
          <w:lang w:eastAsia="ru-RU"/>
        </w:rPr>
        <w:t>ПАМЯТКА</w:t>
      </w:r>
    </w:p>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b/>
          <w:color w:val="333333"/>
          <w:sz w:val="28"/>
          <w:szCs w:val="28"/>
          <w:lang w:eastAsia="ru-RU"/>
        </w:rPr>
      </w:pPr>
      <w:r w:rsidRPr="0022325C">
        <w:rPr>
          <w:rFonts w:ascii="Times New Roman" w:eastAsia="Times New Roman" w:hAnsi="Times New Roman" w:cs="Times New Roman"/>
          <w:b/>
          <w:color w:val="333333"/>
          <w:sz w:val="28"/>
          <w:szCs w:val="28"/>
          <w:lang w:eastAsia="ru-RU"/>
        </w:rPr>
        <w:t>для родителей</w:t>
      </w:r>
    </w:p>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b/>
          <w:color w:val="333333"/>
          <w:sz w:val="28"/>
          <w:szCs w:val="28"/>
          <w:lang w:eastAsia="ru-RU"/>
        </w:rPr>
      </w:pPr>
      <w:r w:rsidRPr="0022325C">
        <w:rPr>
          <w:rFonts w:ascii="Times New Roman" w:eastAsia="Times New Roman" w:hAnsi="Times New Roman" w:cs="Times New Roman"/>
          <w:b/>
          <w:color w:val="333333"/>
          <w:sz w:val="28"/>
          <w:szCs w:val="28"/>
          <w:lang w:eastAsia="ru-RU"/>
        </w:rPr>
        <w:t>«О мерах по профилактике безнадзорности и правонарушений несовершеннолетних»</w:t>
      </w:r>
    </w:p>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РОДИТЕЛИ ОБЯЗАНЫ:</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1. Не допускать пребывания в общественных местах без их сопровождения детей и подростков в возрасте: - до 7 лет – круглосуточно; - от 7 до 14 лет – с 21 часа до 6 часов утра; - от 14 до 18 лет – от 22 часов до 6 часов.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2. Не допускать нахождения несовершеннолетних в учебное время в интернет-залах, игровых клубах, кафе, барах, ресторанах, кинотеатрах и других развлекательных учреждениях.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3. Не допускать пребывания без их сопровождения детей и подростков в организациях общественного питания, где производится распитие алкогольной и спиртосодержащей продукции, пива и напитков, изготовляемых на его основе.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2. Родители обязаны обеспечить полу</w:t>
      </w:r>
      <w:r>
        <w:rPr>
          <w:rFonts w:ascii="Times New Roman" w:eastAsia="Times New Roman" w:hAnsi="Times New Roman" w:cs="Times New Roman"/>
          <w:color w:val="333333"/>
          <w:sz w:val="28"/>
          <w:szCs w:val="28"/>
          <w:lang w:eastAsia="ru-RU"/>
        </w:rPr>
        <w:t>чение детьми общего образования.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НЕСОВЕРШЕННОЛЕТНИМ (ДО 18 ЛЕТ) ЗАПРЕЩАЕТСЯ: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1. Употребление наркотических средств и одурманивающих веществ, алкогольной и спиртосодержащей продукции, пива и напитков, изготовляемых на его основе.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2. Курение табака.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3. Участие в конкурсах красоты и других мероприятиях, связанных с демонстрацией внешности, а также других публичных мероприятиях после 22 часов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4. Пребывание без сопровождения родителей в организациях общественного питания, предназначенных для потребления (распития) алкогольной и спиртосодержащей продукции, пива и напитков, изготовляемых на его основе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5. Пребывание в игорных заведениях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6. Нахождение во время учебного процесса в игровых клубах, интернет-залах и других развлекательных заведениях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b/>
          <w:bCs/>
          <w:color w:val="333333"/>
          <w:sz w:val="28"/>
          <w:szCs w:val="28"/>
          <w:lang w:eastAsia="ru-RU"/>
        </w:rPr>
        <w:lastRenderedPageBreak/>
        <w:t>ПАМЯТКА НЕСОВЕРШЕННОЛЕТНИМ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u w:val="single"/>
          <w:lang w:eastAsia="ru-RU"/>
        </w:rPr>
        <w:t>Юридическая ответственность несовершеннолетних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ДОРОГОЙ ДРУГ!</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Тебе ещё не исполнилось 18 лет, значит ты — несовершеннолетний.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Твои права закреплены в Конституции РФ, в других законах Российской Федерации. А также в международном документе — Конвенции ООН о правах ребенка.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уголовной;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административной;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гражданской;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дисциплинарной.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НЕ НАРУШАЙ ЗАКОНОВ!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Но если так случилось, что ты оступился - не опускай руки, исправляй ошибки. В этом тебе помогут знания законов.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ОСНОВНЫЕ ПОНЯТИЯ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УГОЛОВНЫЙ КОДЕКС (УК РФ) — это закон, который определяет, какие действия человека являются преступными, и ус</w:t>
      </w:r>
      <w:r w:rsidRPr="0022325C">
        <w:rPr>
          <w:rFonts w:ascii="Times New Roman" w:eastAsia="Times New Roman" w:hAnsi="Times New Roman" w:cs="Times New Roman"/>
          <w:color w:val="333333"/>
          <w:sz w:val="28"/>
          <w:szCs w:val="28"/>
          <w:lang w:eastAsia="ru-RU"/>
        </w:rPr>
        <w:softHyphen/>
        <w:t>танавливает наказания за них.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КОДЕКС РОССИЙСКОЙ ФЕДЕРАЦИИ ОБ АДМИНИСТРАТИВНЫХ ПРАВОНАРУШЕНИЯХ (КОАП РФ) — это закон, о правилах поведения людей в обществе и ответ</w:t>
      </w:r>
      <w:r w:rsidRPr="0022325C">
        <w:rPr>
          <w:rFonts w:ascii="Times New Roman" w:eastAsia="Times New Roman" w:hAnsi="Times New Roman" w:cs="Times New Roman"/>
          <w:color w:val="333333"/>
          <w:sz w:val="28"/>
          <w:szCs w:val="28"/>
          <w:lang w:eastAsia="ru-RU"/>
        </w:rPr>
        <w:softHyphen/>
        <w:t>ственности за нарушение общественного порядка.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ГРАЖДАНСКИЙ КОДЕКС (ГК РФ) — это закон о личных, семейных, хозяйственных отношениях людей, о собственности, сделках, наследстве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22325C">
        <w:rPr>
          <w:rFonts w:ascii="Times New Roman" w:eastAsia="Times New Roman" w:hAnsi="Times New Roman" w:cs="Times New Roman"/>
          <w:color w:val="333333"/>
          <w:sz w:val="28"/>
          <w:szCs w:val="28"/>
          <w:lang w:eastAsia="ru-RU"/>
        </w:rPr>
        <w:softHyphen/>
        <w:t>сия комиссии по делам несовершеннолетних и защите их прав.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 </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УГОЛОВНАЯ ОТВЕТСТВЕННОСТЬ</w:t>
      </w:r>
      <w:r w:rsidRPr="0022325C">
        <w:rPr>
          <w:rFonts w:ascii="Times New Roman" w:eastAsia="Times New Roman" w:hAnsi="Times New Roman" w:cs="Times New Roman"/>
          <w:color w:val="333333"/>
          <w:sz w:val="28"/>
          <w:szCs w:val="28"/>
          <w:u w:val="single"/>
          <w:lang w:eastAsia="ru-RU"/>
        </w:rPr>
        <w:t>НЕСОВЕРШЕННОЛЕТНИХ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Уголовная ответственность — это самый строгий вид ответственности. Она наступает за совершение преступлений.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Полная уголовная ответственность наступает с 16 лет.</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lastRenderedPageBreak/>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ТЫ ДОЛЖЕН ЗНАТЬ!</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Если в правоохранительные органы (например, в мили</w:t>
      </w:r>
      <w:r w:rsidRPr="0022325C">
        <w:rPr>
          <w:rFonts w:ascii="Times New Roman" w:eastAsia="Times New Roman" w:hAnsi="Times New Roman" w:cs="Times New Roman"/>
          <w:color w:val="333333"/>
          <w:sz w:val="28"/>
          <w:szCs w:val="28"/>
          <w:lang w:eastAsia="ru-RU"/>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22325C">
        <w:rPr>
          <w:rFonts w:ascii="Times New Roman" w:eastAsia="Times New Roman" w:hAnsi="Times New Roman" w:cs="Times New Roman"/>
          <w:color w:val="333333"/>
          <w:sz w:val="28"/>
          <w:szCs w:val="28"/>
          <w:lang w:eastAsia="ru-RU"/>
        </w:rPr>
        <w:softHyphen/>
        <w:t>дования ты можешь быть привлечен в качестве свидетеля, а если ты причастен к совершению преступления — в качестве подозреваемого.</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xml:space="preserve">1. Если ты являешься свидетелем или потерпевшим </w:t>
      </w:r>
      <w:proofErr w:type="gramStart"/>
      <w:r w:rsidRPr="0022325C">
        <w:rPr>
          <w:rFonts w:ascii="Times New Roman" w:eastAsia="Times New Roman" w:hAnsi="Times New Roman" w:cs="Times New Roman"/>
          <w:color w:val="333333"/>
          <w:sz w:val="28"/>
          <w:szCs w:val="28"/>
          <w:lang w:eastAsia="ru-RU"/>
        </w:rPr>
        <w:t>и  тебе</w:t>
      </w:r>
      <w:proofErr w:type="gramEnd"/>
      <w:r w:rsidRPr="0022325C">
        <w:rPr>
          <w:rFonts w:ascii="Times New Roman" w:eastAsia="Times New Roman" w:hAnsi="Times New Roman" w:cs="Times New Roman"/>
          <w:color w:val="333333"/>
          <w:sz w:val="28"/>
          <w:szCs w:val="28"/>
          <w:lang w:eastAsia="ru-RU"/>
        </w:rPr>
        <w:t xml:space="preserve">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(родители, усыновители, опекуны или попечители, представители учреждений или организаций, на по</w:t>
      </w:r>
      <w:r w:rsidRPr="0022325C">
        <w:rPr>
          <w:rFonts w:ascii="Times New Roman" w:eastAsia="Times New Roman" w:hAnsi="Times New Roman" w:cs="Times New Roman"/>
          <w:color w:val="333333"/>
          <w:sz w:val="28"/>
          <w:szCs w:val="28"/>
          <w:lang w:eastAsia="ru-RU"/>
        </w:rPr>
        <w:softHyphen/>
        <w:t>печении которых находится несовершеннолетний, орган опеки и попечительства, либо администрация по месту учебы).</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3.             Если ты подозреваешься или обвиняешься в соверше</w:t>
      </w:r>
      <w:r w:rsidRPr="0022325C">
        <w:rPr>
          <w:rFonts w:ascii="Times New Roman" w:eastAsia="Times New Roman" w:hAnsi="Times New Roman" w:cs="Times New Roman"/>
          <w:color w:val="333333"/>
          <w:sz w:val="28"/>
          <w:szCs w:val="28"/>
          <w:lang w:eastAsia="ru-RU"/>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4.             Ты можешь быть задержан, если: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w:t>
      </w:r>
      <w:r w:rsidRPr="0022325C">
        <w:rPr>
          <w:rFonts w:ascii="Times New Roman" w:eastAsia="Times New Roman" w:hAnsi="Times New Roman" w:cs="Times New Roman"/>
          <w:b/>
          <w:bCs/>
          <w:color w:val="333333"/>
          <w:sz w:val="28"/>
          <w:szCs w:val="28"/>
          <w:lang w:eastAsia="ru-RU"/>
        </w:rPr>
        <w:t>-</w:t>
      </w:r>
      <w:r w:rsidRPr="0022325C">
        <w:rPr>
          <w:rFonts w:ascii="Times New Roman" w:eastAsia="Times New Roman" w:hAnsi="Times New Roman" w:cs="Times New Roman"/>
          <w:color w:val="333333"/>
          <w:sz w:val="28"/>
          <w:szCs w:val="28"/>
          <w:lang w:eastAsia="ru-RU"/>
        </w:rPr>
        <w:t> подозреваешься в совершении преступления, за которое может быть назначено наказание в виде лишения свободы;</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застигнут на месте преступления или сразу после его совершения;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на тебя укажут потерпевшие или очевидцы преступления,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у тебя будут обнаружены явные следы преступления, а также в некоторых других случаях, например, если не установлена твоя личность.</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i/>
          <w:iCs/>
          <w:color w:val="333333"/>
          <w:sz w:val="28"/>
          <w:szCs w:val="28"/>
          <w:lang w:eastAsia="ru-RU"/>
        </w:rPr>
        <w:t>5.</w:t>
      </w:r>
      <w:r w:rsidRPr="0022325C">
        <w:rPr>
          <w:rFonts w:ascii="Times New Roman" w:eastAsia="Times New Roman" w:hAnsi="Times New Roman" w:cs="Times New Roman"/>
          <w:color w:val="333333"/>
          <w:sz w:val="28"/>
          <w:szCs w:val="28"/>
          <w:lang w:eastAsia="ru-RU"/>
        </w:rPr>
        <w:t>        О задержании должны немедленно уведомляться твои законные представители.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i/>
          <w:iCs/>
          <w:color w:val="333333"/>
          <w:sz w:val="28"/>
          <w:szCs w:val="28"/>
          <w:lang w:eastAsia="ru-RU"/>
        </w:rPr>
        <w:lastRenderedPageBreak/>
        <w:t>6.</w:t>
      </w:r>
      <w:r w:rsidRPr="0022325C">
        <w:rPr>
          <w:rFonts w:ascii="Times New Roman" w:eastAsia="Times New Roman" w:hAnsi="Times New Roman" w:cs="Times New Roman"/>
          <w:color w:val="333333"/>
          <w:sz w:val="28"/>
          <w:szCs w:val="28"/>
          <w:lang w:eastAsia="ru-RU"/>
        </w:rPr>
        <w:t>        При задержании ты имеешь право на телефонный звонок.</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i/>
          <w:iCs/>
          <w:color w:val="333333"/>
          <w:sz w:val="28"/>
          <w:szCs w:val="28"/>
          <w:lang w:eastAsia="ru-RU"/>
        </w:rPr>
        <w:t>7.</w:t>
      </w:r>
      <w:r w:rsidRPr="0022325C">
        <w:rPr>
          <w:rFonts w:ascii="Times New Roman" w:eastAsia="Times New Roman" w:hAnsi="Times New Roman" w:cs="Times New Roman"/>
          <w:color w:val="333333"/>
          <w:sz w:val="28"/>
          <w:szCs w:val="28"/>
          <w:lang w:eastAsia="ru-RU"/>
        </w:rPr>
        <w:t>        С момента задержания ты имеешь право требовать предоставления защитника (адвоката).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i/>
          <w:iCs/>
          <w:color w:val="333333"/>
          <w:sz w:val="28"/>
          <w:szCs w:val="28"/>
          <w:lang w:eastAsia="ru-RU"/>
        </w:rPr>
        <w:t>8.</w:t>
      </w:r>
      <w:r w:rsidRPr="0022325C">
        <w:rPr>
          <w:rFonts w:ascii="Times New Roman" w:eastAsia="Times New Roman" w:hAnsi="Times New Roman" w:cs="Times New Roman"/>
          <w:color w:val="333333"/>
          <w:sz w:val="28"/>
          <w:szCs w:val="28"/>
          <w:lang w:eastAsia="ru-RU"/>
        </w:rPr>
        <w:t>        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22325C">
        <w:rPr>
          <w:rFonts w:ascii="Times New Roman" w:eastAsia="Times New Roman" w:hAnsi="Times New Roman" w:cs="Times New Roman"/>
          <w:color w:val="333333"/>
          <w:sz w:val="28"/>
          <w:szCs w:val="28"/>
          <w:lang w:eastAsia="ru-RU"/>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sidRPr="0022325C">
        <w:rPr>
          <w:rFonts w:ascii="Times New Roman" w:eastAsia="Times New Roman" w:hAnsi="Times New Roman" w:cs="Times New Roman"/>
          <w:color w:val="333333"/>
          <w:sz w:val="28"/>
          <w:szCs w:val="28"/>
          <w:lang w:eastAsia="ru-RU"/>
        </w:rPr>
        <w:softHyphen/>
        <w:t>ния, заверив их подписью.</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i/>
          <w:iCs/>
          <w:color w:val="333333"/>
          <w:sz w:val="28"/>
          <w:szCs w:val="28"/>
          <w:lang w:eastAsia="ru-RU"/>
        </w:rPr>
        <w:t>9.</w:t>
      </w:r>
      <w:r w:rsidRPr="0022325C">
        <w:rPr>
          <w:rFonts w:ascii="Times New Roman" w:eastAsia="Times New Roman" w:hAnsi="Times New Roman" w:cs="Times New Roman"/>
          <w:color w:val="333333"/>
          <w:sz w:val="28"/>
          <w:szCs w:val="28"/>
          <w:lang w:eastAsia="ru-RU"/>
        </w:rPr>
        <w:t>        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i/>
          <w:iCs/>
          <w:color w:val="333333"/>
          <w:sz w:val="28"/>
          <w:szCs w:val="28"/>
          <w:lang w:eastAsia="ru-RU"/>
        </w:rPr>
        <w:t>10.</w:t>
      </w:r>
      <w:r w:rsidRPr="0022325C">
        <w:rPr>
          <w:rFonts w:ascii="Times New Roman" w:eastAsia="Times New Roman" w:hAnsi="Times New Roman" w:cs="Times New Roman"/>
          <w:color w:val="333333"/>
          <w:sz w:val="28"/>
          <w:szCs w:val="28"/>
          <w:lang w:eastAsia="ru-RU"/>
        </w:rPr>
        <w:t>     До начала допроса по твоей просьбе должно быть обеспечено право на свидание с защитником наедине.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Ты должен знать — нарушил Закон, обязательно последует наказание.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Для несовершеннолетних предусмотрено всего шесть видов уголовного наказания (ст. 88 УК РФ):</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обязательные работы, заключаются в выполнении ра</w:t>
      </w:r>
      <w:r w:rsidRPr="0022325C">
        <w:rPr>
          <w:rFonts w:ascii="Times New Roman" w:eastAsia="Times New Roman" w:hAnsi="Times New Roman" w:cs="Times New Roman"/>
          <w:color w:val="333333"/>
          <w:sz w:val="28"/>
          <w:szCs w:val="28"/>
          <w:lang w:eastAsia="ru-RU"/>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исправительные работы назначаются несовершенно</w:t>
      </w:r>
      <w:r w:rsidRPr="0022325C">
        <w:rPr>
          <w:rFonts w:ascii="Times New Roman" w:eastAsia="Times New Roman" w:hAnsi="Times New Roman" w:cs="Times New Roman"/>
          <w:color w:val="333333"/>
          <w:sz w:val="28"/>
          <w:szCs w:val="28"/>
          <w:lang w:eastAsia="ru-RU"/>
        </w:rPr>
        <w:softHyphen/>
        <w:t>летним осужденным на срок до 1 года. Это наказание применяется только к работающим несовершеннолет</w:t>
      </w:r>
      <w:r w:rsidRPr="0022325C">
        <w:rPr>
          <w:rFonts w:ascii="Times New Roman" w:eastAsia="Times New Roman" w:hAnsi="Times New Roman" w:cs="Times New Roman"/>
          <w:color w:val="333333"/>
          <w:sz w:val="28"/>
          <w:szCs w:val="28"/>
          <w:lang w:eastAsia="ru-RU"/>
        </w:rPr>
        <w:softHyphen/>
        <w:t>ним.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арест (ст. 88 УК РФ), назначается несовершеннолет</w:t>
      </w:r>
      <w:r w:rsidRPr="0022325C">
        <w:rPr>
          <w:rFonts w:ascii="Times New Roman" w:eastAsia="Times New Roman" w:hAnsi="Times New Roman" w:cs="Times New Roman"/>
          <w:color w:val="333333"/>
          <w:sz w:val="28"/>
          <w:szCs w:val="28"/>
          <w:lang w:eastAsia="ru-RU"/>
        </w:rPr>
        <w:softHyphen/>
        <w:t>ним, достигшим возраста 16 лет, на срок от 1 до 4 месяцев.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АДМИНИСТРАТИВНАЯ ОТВЕТСТВЕННОСТЬ</w:t>
      </w:r>
      <w:r>
        <w:rPr>
          <w:rFonts w:ascii="Times New Roman" w:eastAsia="Times New Roman" w:hAnsi="Times New Roman" w:cs="Times New Roman"/>
          <w:color w:val="333333"/>
          <w:sz w:val="28"/>
          <w:szCs w:val="28"/>
          <w:lang w:eastAsia="ru-RU"/>
        </w:rPr>
        <w:t xml:space="preserve"> </w:t>
      </w:r>
      <w:r w:rsidRPr="0022325C">
        <w:rPr>
          <w:rFonts w:ascii="Times New Roman" w:eastAsia="Times New Roman" w:hAnsi="Times New Roman" w:cs="Times New Roman"/>
          <w:color w:val="333333"/>
          <w:sz w:val="28"/>
          <w:szCs w:val="28"/>
          <w:u w:val="single"/>
          <w:lang w:eastAsia="ru-RU"/>
        </w:rPr>
        <w:t>НЕСОВЕРШЕННОЛЕТНИХ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lastRenderedPageBreak/>
        <w:t>Административная ответственность наступает за правонарушения, которые не подлежат уголовной ответственности.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Административный кодекс определяет перечень таких нарушений:</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мелкое хищение,</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нарушение правил дорожного движения пешеходами и иными участниками дорожного движения,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управление транспортными средствами лицами, не имеющими на это права,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мелкое хулиганство,</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распитие пива, алкогольной и спиртосодержащей продукции, потребление наркотических средств,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появление в общественных местах в состоянии опьянения,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 злостное неповиновение законному распоряжению или требованию работников милиции и т.д.</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Твои родители также будут нести ответственность, если ненадлежащим образом воспитывают тебя.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ГРАЖДАНСКО-ПРАВОВАЯ</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ОТВЕТСТВЕННОСТЬ </w:t>
      </w:r>
      <w:r w:rsidRPr="0022325C">
        <w:rPr>
          <w:rFonts w:ascii="Times New Roman" w:eastAsia="Times New Roman" w:hAnsi="Times New Roman" w:cs="Times New Roman"/>
          <w:color w:val="333333"/>
          <w:sz w:val="28"/>
          <w:szCs w:val="28"/>
          <w:u w:val="single"/>
          <w:lang w:eastAsia="ru-RU"/>
        </w:rPr>
        <w:t>НЕСОВЕРШЕННОЛЕТНИХ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lastRenderedPageBreak/>
        <w:t>ПОРЯДОК ПРИВЛЕЧЕНИЯ К ГРАЖДАНСКО-ПРАВОВОЙ ОТВЕТСТВЕННОСТИ</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xml:space="preserve"> К гражданской ответственности несовершеннолетний привлекается по решению суда. Это значит, </w:t>
      </w:r>
      <w:proofErr w:type="gramStart"/>
      <w:r w:rsidRPr="0022325C">
        <w:rPr>
          <w:rFonts w:ascii="Times New Roman" w:eastAsia="Times New Roman" w:hAnsi="Times New Roman" w:cs="Times New Roman"/>
          <w:color w:val="333333"/>
          <w:sz w:val="28"/>
          <w:szCs w:val="28"/>
          <w:lang w:eastAsia="ru-RU"/>
        </w:rPr>
        <w:t>что</w:t>
      </w:r>
      <w:proofErr w:type="gramEnd"/>
      <w:r w:rsidRPr="0022325C">
        <w:rPr>
          <w:rFonts w:ascii="Times New Roman" w:eastAsia="Times New Roman" w:hAnsi="Times New Roman" w:cs="Times New Roman"/>
          <w:color w:val="333333"/>
          <w:sz w:val="28"/>
          <w:szCs w:val="28"/>
          <w:lang w:eastAsia="ru-RU"/>
        </w:rPr>
        <w:t xml:space="preserve">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ИНЫЕ МЕРЫ, ПРИМЕНЯЕМЫЕ К НЕСОВЕРШЕННОЛЕТНИМ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Кроме перечисленных есть и иные меры, применяемые к несовершеннолетним:</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в специальное учебно-воспитательное учреждение закрытого типа.</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br/>
      </w:r>
      <w:r w:rsidRPr="0022325C">
        <w:rPr>
          <w:rFonts w:ascii="Times New Roman" w:eastAsia="Times New Roman" w:hAnsi="Times New Roman" w:cs="Times New Roman"/>
          <w:color w:val="333333"/>
          <w:sz w:val="28"/>
          <w:szCs w:val="28"/>
          <w:lang w:eastAsia="ru-RU"/>
        </w:rPr>
        <w:br/>
      </w:r>
    </w:p>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b/>
          <w:color w:val="333333"/>
          <w:sz w:val="28"/>
          <w:szCs w:val="28"/>
          <w:lang w:eastAsia="ru-RU"/>
        </w:rPr>
      </w:pPr>
      <w:r w:rsidRPr="0022325C">
        <w:rPr>
          <w:rFonts w:ascii="Times New Roman" w:eastAsia="Times New Roman" w:hAnsi="Times New Roman" w:cs="Times New Roman"/>
          <w:b/>
          <w:bCs/>
          <w:color w:val="333333"/>
          <w:sz w:val="28"/>
          <w:szCs w:val="28"/>
          <w:lang w:eastAsia="ru-RU"/>
        </w:rPr>
        <w:lastRenderedPageBreak/>
        <w:t>ПАМЯТКА</w:t>
      </w:r>
    </w:p>
    <w:p w:rsidR="0022325C" w:rsidRPr="0022325C" w:rsidRDefault="0022325C" w:rsidP="0022325C">
      <w:pPr>
        <w:shd w:val="clear" w:color="auto" w:fill="FFFFFF"/>
        <w:spacing w:after="150" w:line="240" w:lineRule="auto"/>
        <w:contextualSpacing/>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О запрете курения табака </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Федеральный закон ФЗ-15 «Об охране здоровья граждан от воздействия окружающего табачного дыма и последствий потребления табака» был принял в 2013 году.</w:t>
      </w:r>
    </w:p>
    <w:p w:rsidR="0022325C" w:rsidRPr="0022325C" w:rsidRDefault="0022325C" w:rsidP="0022325C">
      <w:pPr>
        <w:spacing w:after="0" w:line="240" w:lineRule="auto"/>
        <w:contextualSpacing/>
        <w:jc w:val="both"/>
        <w:rPr>
          <w:rFonts w:ascii="Times New Roman" w:eastAsia="Times New Roman" w:hAnsi="Times New Roman" w:cs="Times New Roman"/>
          <w:sz w:val="28"/>
          <w:szCs w:val="28"/>
          <w:lang w:eastAsia="ru-RU"/>
        </w:rPr>
      </w:pPr>
      <w:r w:rsidRPr="0022325C">
        <w:rPr>
          <w:rFonts w:ascii="Times New Roman" w:eastAsia="Times New Roman" w:hAnsi="Times New Roman" w:cs="Times New Roman"/>
          <w:color w:val="333333"/>
          <w:sz w:val="28"/>
          <w:szCs w:val="28"/>
          <w:shd w:val="clear" w:color="auto" w:fill="FFFFFF"/>
          <w:lang w:eastAsia="ru-RU"/>
        </w:rPr>
        <w:t>Где нельзя курить по новому закону</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Довольно внушительный список мест, где запрещено употребление табака, содержится в ст. 12 ФЗ-15 о запрете курения. Нельзя курить:</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обр. и учебных организациях (школы, техникумы, ясли и т. д.) – запрет распространяется не только на помещения, но и на окружающую территорию;</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культурных и спортивных объектах (цирки, филармонии, стадионы и т. д.)</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xml:space="preserve">в </w:t>
      </w:r>
      <w:proofErr w:type="spellStart"/>
      <w:proofErr w:type="gramStart"/>
      <w:r w:rsidRPr="0022325C">
        <w:rPr>
          <w:rFonts w:ascii="Times New Roman" w:eastAsia="Times New Roman" w:hAnsi="Times New Roman" w:cs="Times New Roman"/>
          <w:color w:val="333333"/>
          <w:sz w:val="28"/>
          <w:szCs w:val="28"/>
          <w:lang w:eastAsia="ru-RU"/>
        </w:rPr>
        <w:t>мед.учреждениях</w:t>
      </w:r>
      <w:proofErr w:type="spellEnd"/>
      <w:proofErr w:type="gramEnd"/>
      <w:r w:rsidRPr="0022325C">
        <w:rPr>
          <w:rFonts w:ascii="Times New Roman" w:eastAsia="Times New Roman" w:hAnsi="Times New Roman" w:cs="Times New Roman"/>
          <w:color w:val="333333"/>
          <w:sz w:val="28"/>
          <w:szCs w:val="28"/>
          <w:lang w:eastAsia="ru-RU"/>
        </w:rPr>
        <w:t>, включая поликлиники, больницы и санатории;</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xml:space="preserve">на любом виде </w:t>
      </w:r>
      <w:proofErr w:type="spellStart"/>
      <w:proofErr w:type="gramStart"/>
      <w:r w:rsidRPr="0022325C">
        <w:rPr>
          <w:rFonts w:ascii="Times New Roman" w:eastAsia="Times New Roman" w:hAnsi="Times New Roman" w:cs="Times New Roman"/>
          <w:color w:val="333333"/>
          <w:sz w:val="28"/>
          <w:szCs w:val="28"/>
          <w:lang w:eastAsia="ru-RU"/>
        </w:rPr>
        <w:t>общ.транспорта</w:t>
      </w:r>
      <w:proofErr w:type="spellEnd"/>
      <w:proofErr w:type="gramEnd"/>
      <w:r w:rsidRPr="0022325C">
        <w:rPr>
          <w:rFonts w:ascii="Times New Roman" w:eastAsia="Times New Roman" w:hAnsi="Times New Roman" w:cs="Times New Roman"/>
          <w:color w:val="333333"/>
          <w:sz w:val="28"/>
          <w:szCs w:val="28"/>
          <w:lang w:eastAsia="ru-RU"/>
        </w:rPr>
        <w:t xml:space="preserve"> как городского и пригородного, так и дальнего (поездах, пароходах, самолетах и т. д.) – запрет распространяется на платформы поездов и остановки автобусов;</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на расстоянии менее 15-и метров от вокзалов, аэропортов и других транспортных сооружений;</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хостелах, общежитиях, отелях и других зданиях, где предоставляются услуги по размещению граждан;</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помещениях для торговли и предоставления услуг;</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xml:space="preserve">в зданиях, где располагаются </w:t>
      </w:r>
      <w:proofErr w:type="spellStart"/>
      <w:proofErr w:type="gramStart"/>
      <w:r w:rsidRPr="0022325C">
        <w:rPr>
          <w:rFonts w:ascii="Times New Roman" w:eastAsia="Times New Roman" w:hAnsi="Times New Roman" w:cs="Times New Roman"/>
          <w:color w:val="333333"/>
          <w:sz w:val="28"/>
          <w:szCs w:val="28"/>
          <w:lang w:eastAsia="ru-RU"/>
        </w:rPr>
        <w:t>соц.учреждения</w:t>
      </w:r>
      <w:proofErr w:type="spellEnd"/>
      <w:proofErr w:type="gramEnd"/>
      <w:r w:rsidRPr="0022325C">
        <w:rPr>
          <w:rFonts w:ascii="Times New Roman" w:eastAsia="Times New Roman" w:hAnsi="Times New Roman" w:cs="Times New Roman"/>
          <w:color w:val="333333"/>
          <w:sz w:val="28"/>
          <w:szCs w:val="28"/>
          <w:lang w:eastAsia="ru-RU"/>
        </w:rPr>
        <w:t xml:space="preserve"> и службы;</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зданиях, где находятся органы исполнительной и законодательной власти разных уровнях;</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курить на рабочем месте;</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лифтах и других общественных местах МКД;</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на детских площадках и пляжах;</w:t>
      </w:r>
    </w:p>
    <w:p w:rsidR="0022325C" w:rsidRPr="0022325C" w:rsidRDefault="0022325C" w:rsidP="0022325C">
      <w:pPr>
        <w:numPr>
          <w:ilvl w:val="0"/>
          <w:numId w:val="1"/>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нельзя курить на АЗС.</w:t>
      </w:r>
    </w:p>
    <w:p w:rsidR="0022325C" w:rsidRPr="0022325C" w:rsidRDefault="0022325C" w:rsidP="0022325C">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В КоАП есть несколько статей, которые предусматривают наказание в виде штрафов за нарушение запрета на курение и других ограничений, установленных ФЗ-15:</w:t>
      </w:r>
    </w:p>
    <w:p w:rsidR="0022325C" w:rsidRPr="0022325C" w:rsidRDefault="0022325C" w:rsidP="0022325C">
      <w:pPr>
        <w:numPr>
          <w:ilvl w:val="0"/>
          <w:numId w:val="2"/>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статья 6.23 предусматривает штраф за вовлечение несовершеннолетних в курение табака: от 1000 до 2 000 рублей – для граждан; от 2 000 до 3 000 рулей для родителей ребенка. Под это нарушение попадает покупка сигарет для подростков, «угощение» их табачной продукцией и др. нарушения;</w:t>
      </w:r>
    </w:p>
    <w:p w:rsidR="0022325C" w:rsidRPr="0022325C" w:rsidRDefault="0022325C" w:rsidP="0022325C">
      <w:pPr>
        <w:numPr>
          <w:ilvl w:val="0"/>
          <w:numId w:val="2"/>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статья 6.24 предусматривает штраф за курение в общественном месте – от 500 до 1000 рублей. Более строгое наказание предусмотрено за курение на детской площадке – от 2 000 до 3 000 рублей;</w:t>
      </w:r>
    </w:p>
    <w:p w:rsidR="007E3745" w:rsidRPr="0022325C" w:rsidRDefault="0022325C" w:rsidP="0022325C">
      <w:pPr>
        <w:numPr>
          <w:ilvl w:val="0"/>
          <w:numId w:val="2"/>
        </w:num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22325C">
        <w:rPr>
          <w:rFonts w:ascii="Times New Roman" w:eastAsia="Times New Roman" w:hAnsi="Times New Roman" w:cs="Times New Roman"/>
          <w:color w:val="333333"/>
          <w:sz w:val="28"/>
          <w:szCs w:val="28"/>
          <w:lang w:eastAsia="ru-RU"/>
        </w:rPr>
        <w:t xml:space="preserve">статья 6.25 предусматривает ответственность для должностных лиц, </w:t>
      </w:r>
      <w:proofErr w:type="spellStart"/>
      <w:r w:rsidRPr="0022325C">
        <w:rPr>
          <w:rFonts w:ascii="Times New Roman" w:eastAsia="Times New Roman" w:hAnsi="Times New Roman" w:cs="Times New Roman"/>
          <w:color w:val="333333"/>
          <w:sz w:val="28"/>
          <w:szCs w:val="28"/>
          <w:lang w:eastAsia="ru-RU"/>
        </w:rPr>
        <w:t>юрлиц</w:t>
      </w:r>
      <w:proofErr w:type="spellEnd"/>
      <w:r w:rsidRPr="0022325C">
        <w:rPr>
          <w:rFonts w:ascii="Times New Roman" w:eastAsia="Times New Roman" w:hAnsi="Times New Roman" w:cs="Times New Roman"/>
          <w:color w:val="333333"/>
          <w:sz w:val="28"/>
          <w:szCs w:val="28"/>
          <w:lang w:eastAsia="ru-RU"/>
        </w:rPr>
        <w:t xml:space="preserve"> и индивидуальных предпринимателей за нарушение закона о курении в части организации специально оборудованных мест для курильщиков или за игнорирование установленных в законе ограничений. Минимальный штраф – 10 000 рублей, максимальный – 90 000 рублей.</w:t>
      </w:r>
      <w:bookmarkStart w:id="0" w:name="_GoBack"/>
      <w:bookmarkEnd w:id="0"/>
    </w:p>
    <w:sectPr w:rsidR="007E3745" w:rsidRPr="0022325C" w:rsidSect="0022325C">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21"/>
    <w:multiLevelType w:val="multilevel"/>
    <w:tmpl w:val="BE58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A0810"/>
    <w:multiLevelType w:val="multilevel"/>
    <w:tmpl w:val="FC1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A6"/>
    <w:rsid w:val="0022325C"/>
    <w:rsid w:val="007E3745"/>
    <w:rsid w:val="008A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2AF2"/>
  <w15:chartTrackingRefBased/>
  <w15:docId w15:val="{E9CDFAE6-EED7-46AE-9BB6-DA0FB63A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2020-12-23T11:37:00Z</dcterms:created>
  <dcterms:modified xsi:type="dcterms:W3CDTF">2020-12-23T11:37:00Z</dcterms:modified>
</cp:coreProperties>
</file>